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B2C" w:rsidRPr="00CE1B2C" w:rsidRDefault="00CE1B2C" w:rsidP="00CE1B2C">
      <w:pPr>
        <w:rPr>
          <w:rFonts w:ascii="Times New Roman" w:eastAsia="宋体" w:hAnsi="Times New Roman" w:cs="Times New Roman" w:hint="eastAsia"/>
          <w:sz w:val="44"/>
          <w:szCs w:val="44"/>
        </w:rPr>
      </w:pPr>
    </w:p>
    <w:p w:rsidR="00CE1B2C" w:rsidRPr="00CE1B2C" w:rsidRDefault="00CE1B2C" w:rsidP="00CE1B2C">
      <w:pPr>
        <w:spacing w:line="1000" w:lineRule="exact"/>
        <w:jc w:val="distribute"/>
        <w:rPr>
          <w:rFonts w:ascii="方正小标宋简体" w:eastAsia="方正小标宋简体" w:hAnsi="华文中宋" w:cs="Times New Roman" w:hint="eastAsia"/>
          <w:sz w:val="84"/>
          <w:szCs w:val="84"/>
        </w:rPr>
      </w:pPr>
      <w:r w:rsidRPr="00CE1B2C">
        <w:rPr>
          <w:rFonts w:ascii="方正小标宋简体" w:eastAsia="方正小标宋简体" w:hAnsi="华文中宋" w:cs="Times New Roman" w:hint="eastAsia"/>
          <w:color w:val="FF0000"/>
          <w:sz w:val="84"/>
          <w:szCs w:val="84"/>
        </w:rPr>
        <w:t>苏州市残疾人联合会</w:t>
      </w:r>
    </w:p>
    <w:p w:rsidR="00CE1B2C" w:rsidRPr="00CE1B2C" w:rsidRDefault="00CE1B2C" w:rsidP="00CE1B2C">
      <w:pPr>
        <w:spacing w:line="1000" w:lineRule="exact"/>
        <w:jc w:val="distribute"/>
        <w:rPr>
          <w:rFonts w:ascii="方正小标宋简体" w:eastAsia="方正小标宋简体" w:hAnsi="华文中宋" w:cs="Times New Roman" w:hint="eastAsia"/>
          <w:color w:val="FF0000"/>
          <w:sz w:val="84"/>
          <w:szCs w:val="84"/>
        </w:rPr>
      </w:pPr>
      <w:r w:rsidRPr="00CE1B2C">
        <w:rPr>
          <w:rFonts w:ascii="方正小标宋简体" w:eastAsia="方正小标宋简体" w:hAnsi="华文中宋" w:cs="Times New Roman" w:hint="eastAsia"/>
          <w:color w:val="FF0000"/>
          <w:sz w:val="84"/>
          <w:szCs w:val="84"/>
        </w:rPr>
        <w:t>苏州市财政局</w:t>
      </w:r>
    </w:p>
    <w:p w:rsidR="00CE1B2C" w:rsidRPr="00CE1B2C" w:rsidRDefault="00CE1B2C" w:rsidP="00CE1B2C">
      <w:pPr>
        <w:spacing w:line="580" w:lineRule="exact"/>
        <w:rPr>
          <w:rFonts w:ascii="仿宋_GB2312" w:eastAsia="仿宋_GB2312" w:hAnsi="宋体" w:cs="Times New Roman" w:hint="eastAsia"/>
          <w:sz w:val="32"/>
          <w:szCs w:val="32"/>
        </w:rPr>
      </w:pPr>
    </w:p>
    <w:p w:rsidR="00CE1B2C" w:rsidRPr="00CE1B2C" w:rsidRDefault="00CE1B2C" w:rsidP="00CE1B2C">
      <w:pPr>
        <w:autoSpaceDE w:val="0"/>
        <w:autoSpaceDN w:val="0"/>
        <w:adjustRightInd w:val="0"/>
        <w:spacing w:line="580" w:lineRule="exact"/>
        <w:jc w:val="center"/>
        <w:rPr>
          <w:rFonts w:ascii="仿宋_GB2312" w:eastAsia="仿宋_GB2312" w:hAnsi="宋体" w:cs="Times New Roman" w:hint="eastAsia"/>
          <w:bCs/>
          <w:sz w:val="32"/>
          <w:szCs w:val="32"/>
        </w:rPr>
      </w:pPr>
      <w:proofErr w:type="gramStart"/>
      <w:r w:rsidRPr="00CE1B2C">
        <w:rPr>
          <w:rFonts w:ascii="仿宋_GB2312" w:eastAsia="仿宋_GB2312" w:hAnsi="宋体" w:cs="Times New Roman" w:hint="eastAsia"/>
          <w:bCs/>
          <w:sz w:val="32"/>
          <w:szCs w:val="32"/>
        </w:rPr>
        <w:t>苏残字</w:t>
      </w:r>
      <w:proofErr w:type="gramEnd"/>
      <w:r w:rsidRPr="00CE1B2C">
        <w:rPr>
          <w:rFonts w:ascii="仿宋_GB2312" w:eastAsia="仿宋_GB2312" w:hAnsi="宋体" w:cs="Times New Roman" w:hint="eastAsia"/>
          <w:bCs/>
          <w:sz w:val="32"/>
          <w:szCs w:val="32"/>
        </w:rPr>
        <w:t>〔2018〕</w:t>
      </w:r>
      <w:r>
        <w:rPr>
          <w:rFonts w:ascii="仿宋_GB2312" w:eastAsia="仿宋_GB2312" w:hAnsi="宋体" w:cs="Times New Roman" w:hint="eastAsia"/>
          <w:bCs/>
          <w:sz w:val="32"/>
          <w:szCs w:val="32"/>
        </w:rPr>
        <w:t>76</w:t>
      </w:r>
      <w:r w:rsidRPr="00CE1B2C">
        <w:rPr>
          <w:rFonts w:ascii="仿宋_GB2312" w:eastAsia="仿宋_GB2312" w:hAnsi="宋体" w:cs="Times New Roman" w:hint="eastAsia"/>
          <w:bCs/>
          <w:sz w:val="32"/>
          <w:szCs w:val="32"/>
        </w:rPr>
        <w:t>号</w:t>
      </w:r>
      <w:bookmarkStart w:id="0" w:name="_GoBack"/>
      <w:bookmarkEnd w:id="0"/>
    </w:p>
    <w:p w:rsidR="00CE1B2C" w:rsidRPr="00CE1B2C" w:rsidRDefault="00CE1B2C" w:rsidP="00CE1B2C">
      <w:pPr>
        <w:spacing w:line="580" w:lineRule="exact"/>
        <w:rPr>
          <w:rFonts w:ascii="宋体" w:eastAsia="宋体" w:hAnsi="宋体" w:cs="宋体" w:hint="eastAsia"/>
          <w:kern w:val="0"/>
          <w:sz w:val="44"/>
          <w:lang w:val="zh-CN"/>
        </w:rPr>
      </w:pPr>
      <w:r>
        <w:rPr>
          <w:rFonts w:ascii="楷体_GB2312" w:eastAsia="楷体_GB2312" w:hAnsi="华文中宋" w:cs="Times New Roman" w:hint="eastAsia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172720</wp:posOffset>
                </wp:positionV>
                <wp:extent cx="5715000" cy="0"/>
                <wp:effectExtent l="9525" t="10795" r="9525" b="1778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3.6pt" to="441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" strokecolor="red" strokeweight="1.5pt"/>
            </w:pict>
          </mc:Fallback>
        </mc:AlternateContent>
      </w:r>
    </w:p>
    <w:p w:rsidR="00E52778" w:rsidRPr="00CE1B2C" w:rsidRDefault="00E52778" w:rsidP="00CE1B2C">
      <w:pPr>
        <w:shd w:val="clear" w:color="auto" w:fill="FFFFFF"/>
        <w:spacing w:line="580" w:lineRule="exact"/>
        <w:rPr>
          <w:rFonts w:asciiTheme="majorEastAsia" w:eastAsiaTheme="majorEastAsia" w:hAnsiTheme="majorEastAsia" w:cstheme="majorEastAsia"/>
          <w:sz w:val="44"/>
          <w:szCs w:val="44"/>
        </w:rPr>
      </w:pPr>
    </w:p>
    <w:p w:rsidR="00E52778" w:rsidRPr="00CE1B2C" w:rsidRDefault="000F1D93" w:rsidP="00CE1B2C">
      <w:pPr>
        <w:shd w:val="clear" w:color="auto" w:fill="FFFFFF"/>
        <w:spacing w:line="580" w:lineRule="exact"/>
        <w:jc w:val="center"/>
        <w:rPr>
          <w:rFonts w:ascii="方正小标宋_GBK" w:eastAsia="方正小标宋_GBK" w:hAnsiTheme="majorEastAsia" w:cstheme="majorEastAsia" w:hint="eastAsia"/>
          <w:bCs/>
          <w:sz w:val="44"/>
          <w:szCs w:val="44"/>
        </w:rPr>
      </w:pPr>
      <w:r w:rsidRPr="00CE1B2C">
        <w:rPr>
          <w:rFonts w:ascii="方正小标宋_GBK" w:eastAsia="方正小标宋_GBK" w:hAnsiTheme="majorEastAsia" w:cstheme="majorEastAsia" w:hint="eastAsia"/>
          <w:sz w:val="44"/>
          <w:szCs w:val="44"/>
        </w:rPr>
        <w:t>关于调整</w:t>
      </w:r>
      <w:proofErr w:type="gramStart"/>
      <w:r w:rsidRPr="00CE1B2C">
        <w:rPr>
          <w:rFonts w:ascii="方正小标宋_GBK" w:eastAsia="方正小标宋_GBK" w:hAnsi="宋体" w:cs="宋体" w:hint="eastAsia"/>
          <w:sz w:val="44"/>
          <w:szCs w:val="44"/>
        </w:rPr>
        <w:t>《</w:t>
      </w:r>
      <w:proofErr w:type="gramEnd"/>
      <w:r w:rsidRPr="00CE1B2C">
        <w:rPr>
          <w:rFonts w:ascii="方正小标宋_GBK" w:eastAsia="方正小标宋_GBK" w:hAnsiTheme="majorEastAsia" w:cstheme="majorEastAsia" w:hint="eastAsia"/>
          <w:bCs/>
          <w:sz w:val="44"/>
          <w:szCs w:val="44"/>
        </w:rPr>
        <w:t>苏州市区残疾人基本辅助</w:t>
      </w:r>
    </w:p>
    <w:p w:rsidR="00E52778" w:rsidRPr="00CE1B2C" w:rsidRDefault="000F1D93" w:rsidP="00CE1B2C">
      <w:pPr>
        <w:shd w:val="clear" w:color="auto" w:fill="FFFFFF"/>
        <w:spacing w:line="580" w:lineRule="exact"/>
        <w:jc w:val="center"/>
        <w:rPr>
          <w:rFonts w:ascii="方正小标宋_GBK" w:eastAsia="方正小标宋_GBK" w:hAnsiTheme="majorEastAsia" w:cstheme="majorEastAsia" w:hint="eastAsia"/>
          <w:bCs/>
          <w:sz w:val="44"/>
          <w:szCs w:val="44"/>
        </w:rPr>
      </w:pPr>
      <w:r w:rsidRPr="00CE1B2C">
        <w:rPr>
          <w:rFonts w:ascii="方正小标宋_GBK" w:eastAsia="方正小标宋_GBK" w:hAnsiTheme="majorEastAsia" w:cstheme="majorEastAsia" w:hint="eastAsia"/>
          <w:bCs/>
          <w:sz w:val="44"/>
          <w:szCs w:val="44"/>
        </w:rPr>
        <w:t>器具补贴标准</w:t>
      </w:r>
      <w:proofErr w:type="gramStart"/>
      <w:r w:rsidRPr="00CE1B2C">
        <w:rPr>
          <w:rFonts w:ascii="方正小标宋_GBK" w:eastAsia="方正小标宋_GBK" w:hAnsi="宋体" w:cs="宋体" w:hint="eastAsia"/>
          <w:bCs/>
          <w:sz w:val="44"/>
          <w:szCs w:val="44"/>
        </w:rPr>
        <w:t>》</w:t>
      </w:r>
      <w:proofErr w:type="gramEnd"/>
      <w:r w:rsidRPr="00CE1B2C">
        <w:rPr>
          <w:rFonts w:ascii="方正小标宋_GBK" w:eastAsia="方正小标宋_GBK" w:hAnsiTheme="majorEastAsia" w:cstheme="majorEastAsia" w:hint="eastAsia"/>
          <w:bCs/>
          <w:sz w:val="44"/>
          <w:szCs w:val="44"/>
        </w:rPr>
        <w:t>的通知</w:t>
      </w:r>
    </w:p>
    <w:p w:rsidR="00E52778" w:rsidRDefault="00E52778" w:rsidP="00CE1B2C">
      <w:pPr>
        <w:shd w:val="clear" w:color="auto" w:fill="FFFFFF"/>
        <w:spacing w:line="580" w:lineRule="exact"/>
        <w:jc w:val="left"/>
        <w:rPr>
          <w:rFonts w:ascii="仿宋_GB2312" w:eastAsia="仿宋_GB2312" w:hAnsi="仿宋_GB2312" w:cs="仿宋_GB2312"/>
          <w:bCs/>
          <w:sz w:val="32"/>
          <w:szCs w:val="32"/>
        </w:rPr>
      </w:pPr>
    </w:p>
    <w:p w:rsidR="00E52778" w:rsidRPr="00CE1B2C" w:rsidRDefault="000F1D93" w:rsidP="00CE1B2C">
      <w:pPr>
        <w:tabs>
          <w:tab w:val="left" w:pos="600"/>
        </w:tabs>
        <w:spacing w:line="580" w:lineRule="exact"/>
        <w:rPr>
          <w:rFonts w:ascii="仿宋_GB2312" w:eastAsia="仿宋_GB2312" w:hAnsi="宋体" w:hint="eastAsia"/>
          <w:sz w:val="32"/>
          <w:szCs w:val="32"/>
        </w:rPr>
      </w:pPr>
      <w:r w:rsidRPr="00CE1B2C">
        <w:rPr>
          <w:rFonts w:ascii="仿宋_GB2312" w:eastAsia="仿宋_GB2312" w:hAnsi="宋体" w:hint="eastAsia"/>
          <w:sz w:val="32"/>
          <w:szCs w:val="32"/>
        </w:rPr>
        <w:t>姑苏区、高新区财政局，残联：</w:t>
      </w:r>
    </w:p>
    <w:p w:rsidR="00E52778" w:rsidRPr="00CE1B2C" w:rsidRDefault="000F1D93" w:rsidP="00CE1B2C">
      <w:pPr>
        <w:spacing w:line="580" w:lineRule="exact"/>
        <w:ind w:firstLine="640"/>
        <w:jc w:val="left"/>
        <w:rPr>
          <w:rFonts w:ascii="仿宋_GB2312" w:eastAsia="仿宋_GB2312" w:hAnsi="宋体" w:hint="eastAsia"/>
          <w:sz w:val="32"/>
          <w:szCs w:val="32"/>
        </w:rPr>
      </w:pPr>
      <w:r w:rsidRPr="00CE1B2C">
        <w:rPr>
          <w:rFonts w:ascii="仿宋_GB2312" w:eastAsia="仿宋_GB2312" w:hAnsi="宋体" w:hint="eastAsia"/>
          <w:sz w:val="32"/>
          <w:szCs w:val="32"/>
        </w:rPr>
        <w:t>在供给侧结构性改革背景下，大宗商品和原材料价格不断上涨，现有残疾人辅助器具补贴标准已不能满足残疾人的基本需求。为做好残疾人辅助器具</w:t>
      </w:r>
      <w:proofErr w:type="gramStart"/>
      <w:r w:rsidRPr="00CE1B2C">
        <w:rPr>
          <w:rFonts w:ascii="仿宋_GB2312" w:eastAsia="仿宋_GB2312" w:hAnsi="宋体" w:hint="eastAsia"/>
          <w:sz w:val="32"/>
          <w:szCs w:val="32"/>
        </w:rPr>
        <w:t>适配服</w:t>
      </w:r>
      <w:proofErr w:type="gramEnd"/>
      <w:r w:rsidRPr="00CE1B2C">
        <w:rPr>
          <w:rFonts w:ascii="仿宋_GB2312" w:eastAsia="仿宋_GB2312" w:hAnsi="宋体" w:hint="eastAsia"/>
          <w:sz w:val="32"/>
          <w:szCs w:val="32"/>
        </w:rPr>
        <w:t>务工作,现对《苏州市区残疾人辅助器具</w:t>
      </w:r>
      <w:proofErr w:type="gramStart"/>
      <w:r w:rsidRPr="00CE1B2C">
        <w:rPr>
          <w:rFonts w:ascii="仿宋_GB2312" w:eastAsia="仿宋_GB2312" w:hAnsi="宋体" w:hint="eastAsia"/>
          <w:sz w:val="32"/>
          <w:szCs w:val="32"/>
        </w:rPr>
        <w:t>适配服</w:t>
      </w:r>
      <w:proofErr w:type="gramEnd"/>
      <w:r w:rsidRPr="00CE1B2C">
        <w:rPr>
          <w:rFonts w:ascii="仿宋_GB2312" w:eastAsia="仿宋_GB2312" w:hAnsi="宋体" w:hint="eastAsia"/>
          <w:sz w:val="32"/>
          <w:szCs w:val="32"/>
        </w:rPr>
        <w:t>务实施办法》（</w:t>
      </w:r>
      <w:proofErr w:type="gramStart"/>
      <w:r w:rsidRPr="00CE1B2C">
        <w:rPr>
          <w:rFonts w:ascii="仿宋_GB2312" w:eastAsia="仿宋_GB2312" w:hAnsi="宋体" w:hint="eastAsia"/>
          <w:sz w:val="32"/>
          <w:szCs w:val="32"/>
        </w:rPr>
        <w:t>苏残字</w:t>
      </w:r>
      <w:proofErr w:type="gramEnd"/>
      <w:r w:rsidRPr="00CE1B2C">
        <w:rPr>
          <w:rFonts w:ascii="仿宋_GB2312" w:eastAsia="仿宋_GB2312" w:hAnsi="宋体" w:hint="eastAsia"/>
          <w:sz w:val="32"/>
          <w:szCs w:val="32"/>
        </w:rPr>
        <w:t>〔2016〕81号）中部分基本型辅助器具的补贴标准进行调整，请遵照执行。</w:t>
      </w:r>
    </w:p>
    <w:p w:rsidR="00E52778" w:rsidRPr="00CE1B2C" w:rsidRDefault="000F1D93" w:rsidP="00CE1B2C">
      <w:pPr>
        <w:spacing w:line="580" w:lineRule="exact"/>
        <w:ind w:firstLine="640"/>
        <w:jc w:val="left"/>
        <w:rPr>
          <w:rFonts w:ascii="仿宋_GB2312" w:eastAsia="仿宋_GB2312" w:hAnsi="宋体" w:hint="eastAsia"/>
          <w:sz w:val="32"/>
          <w:szCs w:val="32"/>
        </w:rPr>
      </w:pPr>
      <w:r w:rsidRPr="00CE1B2C">
        <w:rPr>
          <w:rFonts w:ascii="仿宋_GB2312" w:eastAsia="仿宋_GB2312" w:hAnsi="宋体" w:hint="eastAsia"/>
          <w:sz w:val="32"/>
          <w:szCs w:val="32"/>
        </w:rPr>
        <w:t>本标准自2019年1月1日起执行，其他规定仍按《苏州市区残疾人辅助器具</w:t>
      </w:r>
      <w:proofErr w:type="gramStart"/>
      <w:r w:rsidRPr="00CE1B2C">
        <w:rPr>
          <w:rFonts w:ascii="仿宋_GB2312" w:eastAsia="仿宋_GB2312" w:hAnsi="宋体" w:hint="eastAsia"/>
          <w:sz w:val="32"/>
          <w:szCs w:val="32"/>
        </w:rPr>
        <w:t>适配服</w:t>
      </w:r>
      <w:proofErr w:type="gramEnd"/>
      <w:r w:rsidRPr="00CE1B2C">
        <w:rPr>
          <w:rFonts w:ascii="仿宋_GB2312" w:eastAsia="仿宋_GB2312" w:hAnsi="宋体" w:hint="eastAsia"/>
          <w:sz w:val="32"/>
          <w:szCs w:val="32"/>
        </w:rPr>
        <w:t>务实施办法》（</w:t>
      </w:r>
      <w:proofErr w:type="gramStart"/>
      <w:r w:rsidRPr="00CE1B2C">
        <w:rPr>
          <w:rFonts w:ascii="仿宋_GB2312" w:eastAsia="仿宋_GB2312" w:hAnsi="宋体" w:hint="eastAsia"/>
          <w:sz w:val="32"/>
          <w:szCs w:val="32"/>
        </w:rPr>
        <w:t>苏残字</w:t>
      </w:r>
      <w:proofErr w:type="gramEnd"/>
      <w:r w:rsidRPr="00CE1B2C">
        <w:rPr>
          <w:rFonts w:ascii="仿宋_GB2312" w:eastAsia="仿宋_GB2312" w:hAnsi="宋体" w:hint="eastAsia"/>
          <w:sz w:val="32"/>
          <w:szCs w:val="32"/>
        </w:rPr>
        <w:t>〔2016〕81号）执行。</w:t>
      </w:r>
    </w:p>
    <w:p w:rsidR="00E52778" w:rsidRPr="00CE1B2C" w:rsidRDefault="00E52778" w:rsidP="00CE1B2C">
      <w:pPr>
        <w:spacing w:line="580" w:lineRule="exact"/>
        <w:rPr>
          <w:rFonts w:ascii="仿宋_GB2312" w:eastAsia="仿宋_GB2312" w:hint="eastAsia"/>
        </w:rPr>
      </w:pPr>
    </w:p>
    <w:p w:rsidR="00E52778" w:rsidRDefault="00E52778" w:rsidP="00CE1B2C">
      <w:pPr>
        <w:spacing w:line="580" w:lineRule="exact"/>
        <w:rPr>
          <w:rFonts w:ascii="仿宋_GB2312" w:eastAsia="仿宋_GB2312" w:hint="eastAsia"/>
        </w:rPr>
      </w:pPr>
    </w:p>
    <w:p w:rsidR="00CE1B2C" w:rsidRDefault="00CE1B2C" w:rsidP="00CE1B2C">
      <w:pPr>
        <w:spacing w:line="580" w:lineRule="exact"/>
        <w:rPr>
          <w:rFonts w:ascii="仿宋_GB2312" w:eastAsia="仿宋_GB2312" w:hint="eastAsia"/>
        </w:rPr>
      </w:pPr>
    </w:p>
    <w:p w:rsidR="00CE1B2C" w:rsidRPr="00CE1B2C" w:rsidRDefault="00CE1B2C" w:rsidP="00CE1B2C">
      <w:pPr>
        <w:spacing w:line="58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（此页无正文）</w:t>
      </w:r>
    </w:p>
    <w:p w:rsidR="00CE1B2C" w:rsidRDefault="00CE1B2C" w:rsidP="00CE1B2C">
      <w:pPr>
        <w:spacing w:line="580" w:lineRule="exact"/>
        <w:rPr>
          <w:rFonts w:ascii="仿宋_GB2312" w:eastAsia="仿宋_GB2312" w:hint="eastAsia"/>
        </w:rPr>
      </w:pPr>
    </w:p>
    <w:p w:rsidR="00CE1B2C" w:rsidRDefault="00CE1B2C" w:rsidP="00CE1B2C">
      <w:pPr>
        <w:spacing w:line="580" w:lineRule="exact"/>
        <w:rPr>
          <w:rFonts w:ascii="仿宋_GB2312" w:eastAsia="仿宋_GB2312" w:hint="eastAsia"/>
        </w:rPr>
      </w:pPr>
    </w:p>
    <w:p w:rsidR="00E52778" w:rsidRPr="00CE1B2C" w:rsidRDefault="00CE1B2C" w:rsidP="00CE1B2C">
      <w:pPr>
        <w:spacing w:line="580" w:lineRule="exact"/>
        <w:jc w:val="center"/>
        <w:rPr>
          <w:rFonts w:ascii="仿宋_GB2312" w:eastAsia="仿宋_GB2312" w:hint="eastAsia"/>
        </w:rPr>
      </w:pPr>
      <w:r w:rsidRPr="00CE1B2C">
        <w:rPr>
          <w:rFonts w:ascii="仿宋_GB2312" w:eastAsia="仿宋_GB2312" w:hAnsi="宋体" w:hint="eastAsia"/>
          <w:sz w:val="32"/>
          <w:szCs w:val="32"/>
        </w:rPr>
        <w:t>苏州市残疾人联合会</w:t>
      </w:r>
      <w:r>
        <w:rPr>
          <w:rFonts w:ascii="仿宋_GB2312" w:eastAsia="仿宋_GB2312" w:hint="eastAsia"/>
        </w:rPr>
        <w:t xml:space="preserve">             </w:t>
      </w:r>
      <w:r w:rsidR="000F1D93" w:rsidRPr="00CE1B2C">
        <w:rPr>
          <w:rFonts w:ascii="仿宋_GB2312" w:eastAsia="仿宋_GB2312" w:hAnsi="宋体" w:hint="eastAsia"/>
          <w:sz w:val="32"/>
          <w:szCs w:val="32"/>
        </w:rPr>
        <w:t>苏 州 市 财 政 局</w:t>
      </w:r>
    </w:p>
    <w:p w:rsidR="00E52778" w:rsidRPr="00CE1B2C" w:rsidRDefault="000F1D93" w:rsidP="00CE1B2C">
      <w:pPr>
        <w:tabs>
          <w:tab w:val="left" w:pos="5415"/>
        </w:tabs>
        <w:spacing w:line="580" w:lineRule="exact"/>
        <w:rPr>
          <w:rFonts w:ascii="仿宋_GB2312" w:eastAsia="仿宋_GB2312" w:hAnsi="宋体" w:hint="eastAsia"/>
          <w:sz w:val="32"/>
          <w:szCs w:val="32"/>
        </w:rPr>
      </w:pPr>
      <w:r w:rsidRPr="00CE1B2C">
        <w:rPr>
          <w:rFonts w:ascii="仿宋_GB2312" w:eastAsia="仿宋_GB2312" w:hAnsi="宋体" w:hint="eastAsia"/>
          <w:sz w:val="32"/>
          <w:szCs w:val="32"/>
        </w:rPr>
        <w:tab/>
      </w:r>
    </w:p>
    <w:p w:rsidR="00E52778" w:rsidRPr="00CE1B2C" w:rsidRDefault="00E52778" w:rsidP="00CE1B2C">
      <w:pPr>
        <w:tabs>
          <w:tab w:val="left" w:pos="5415"/>
        </w:tabs>
        <w:spacing w:line="580" w:lineRule="exact"/>
        <w:rPr>
          <w:rFonts w:ascii="仿宋_GB2312" w:eastAsia="仿宋_GB2312" w:hAnsi="宋体" w:hint="eastAsia"/>
          <w:sz w:val="32"/>
          <w:szCs w:val="32"/>
        </w:rPr>
      </w:pPr>
    </w:p>
    <w:p w:rsidR="00E52778" w:rsidRPr="00CE1B2C" w:rsidRDefault="000F1D93" w:rsidP="00CE1B2C">
      <w:pPr>
        <w:tabs>
          <w:tab w:val="left" w:pos="5415"/>
        </w:tabs>
        <w:spacing w:line="580" w:lineRule="exact"/>
        <w:jc w:val="center"/>
        <w:rPr>
          <w:rFonts w:ascii="仿宋_GB2312" w:eastAsia="仿宋_GB2312" w:hAnsi="宋体" w:hint="eastAsia"/>
          <w:sz w:val="32"/>
          <w:szCs w:val="32"/>
        </w:rPr>
      </w:pPr>
      <w:r w:rsidRPr="00CE1B2C">
        <w:rPr>
          <w:rFonts w:ascii="仿宋_GB2312" w:eastAsia="仿宋_GB2312" w:hAnsi="宋体" w:hint="eastAsia"/>
          <w:sz w:val="32"/>
          <w:szCs w:val="32"/>
        </w:rPr>
        <w:t>2018年</w:t>
      </w:r>
      <w:r w:rsidR="00075E49" w:rsidRPr="00CE1B2C">
        <w:rPr>
          <w:rFonts w:ascii="仿宋_GB2312" w:eastAsia="仿宋_GB2312" w:hAnsi="宋体" w:hint="eastAsia"/>
          <w:sz w:val="32"/>
          <w:szCs w:val="32"/>
        </w:rPr>
        <w:t>11</w:t>
      </w:r>
      <w:r w:rsidRPr="00CE1B2C">
        <w:rPr>
          <w:rFonts w:ascii="仿宋_GB2312" w:eastAsia="仿宋_GB2312" w:hAnsi="宋体" w:hint="eastAsia"/>
          <w:sz w:val="32"/>
          <w:szCs w:val="32"/>
        </w:rPr>
        <w:t>月</w:t>
      </w:r>
      <w:r w:rsidR="00075E49" w:rsidRPr="00CE1B2C">
        <w:rPr>
          <w:rFonts w:ascii="仿宋_GB2312" w:eastAsia="仿宋_GB2312" w:hAnsi="宋体" w:hint="eastAsia"/>
          <w:sz w:val="32"/>
          <w:szCs w:val="32"/>
        </w:rPr>
        <w:t>20</w:t>
      </w:r>
      <w:r w:rsidRPr="00CE1B2C">
        <w:rPr>
          <w:rFonts w:ascii="仿宋_GB2312" w:eastAsia="仿宋_GB2312" w:hAnsi="宋体" w:hint="eastAsia"/>
          <w:sz w:val="32"/>
          <w:szCs w:val="32"/>
        </w:rPr>
        <w:t>日</w:t>
      </w:r>
    </w:p>
    <w:p w:rsidR="00E52778" w:rsidRPr="00CE1B2C" w:rsidRDefault="00E52778" w:rsidP="00CE1B2C">
      <w:pPr>
        <w:tabs>
          <w:tab w:val="left" w:pos="5415"/>
        </w:tabs>
        <w:spacing w:line="580" w:lineRule="exact"/>
        <w:jc w:val="center"/>
        <w:rPr>
          <w:rFonts w:ascii="仿宋_GB2312" w:eastAsia="仿宋_GB2312" w:hAnsi="宋体" w:hint="eastAsia"/>
          <w:sz w:val="32"/>
          <w:szCs w:val="32"/>
        </w:rPr>
      </w:pPr>
    </w:p>
    <w:p w:rsidR="00E52778" w:rsidRDefault="00E52778" w:rsidP="00CE1B2C">
      <w:pPr>
        <w:spacing w:line="580" w:lineRule="exact"/>
      </w:pPr>
    </w:p>
    <w:p w:rsidR="00E52778" w:rsidRDefault="00E52778" w:rsidP="00CE1B2C">
      <w:pPr>
        <w:spacing w:line="580" w:lineRule="exact"/>
      </w:pPr>
    </w:p>
    <w:p w:rsidR="00E52778" w:rsidRDefault="00E52778" w:rsidP="00CE1B2C">
      <w:pPr>
        <w:spacing w:line="580" w:lineRule="exact"/>
      </w:pPr>
    </w:p>
    <w:p w:rsidR="00E52778" w:rsidRDefault="00E52778" w:rsidP="00CE1B2C">
      <w:pPr>
        <w:spacing w:line="580" w:lineRule="exact"/>
      </w:pPr>
    </w:p>
    <w:p w:rsidR="00E52778" w:rsidRDefault="00E52778" w:rsidP="00CE1B2C">
      <w:pPr>
        <w:spacing w:line="580" w:lineRule="exact"/>
      </w:pPr>
    </w:p>
    <w:p w:rsidR="00E52778" w:rsidRDefault="00E52778" w:rsidP="00CE1B2C">
      <w:pPr>
        <w:spacing w:line="580" w:lineRule="exact"/>
      </w:pPr>
    </w:p>
    <w:p w:rsidR="00E52778" w:rsidRDefault="00E52778" w:rsidP="00CE1B2C">
      <w:pPr>
        <w:spacing w:line="580" w:lineRule="exact"/>
      </w:pPr>
    </w:p>
    <w:p w:rsidR="00E52778" w:rsidRDefault="00E52778" w:rsidP="00CE1B2C">
      <w:pPr>
        <w:spacing w:line="580" w:lineRule="exact"/>
      </w:pPr>
    </w:p>
    <w:p w:rsidR="00E52778" w:rsidRDefault="00E52778" w:rsidP="00CE1B2C">
      <w:pPr>
        <w:spacing w:line="580" w:lineRule="exact"/>
        <w:rPr>
          <w:rFonts w:hint="eastAsia"/>
        </w:rPr>
      </w:pPr>
    </w:p>
    <w:p w:rsidR="00CE1B2C" w:rsidRDefault="00CE1B2C" w:rsidP="00CE1B2C">
      <w:pPr>
        <w:spacing w:line="580" w:lineRule="exact"/>
        <w:rPr>
          <w:rFonts w:hint="eastAsia"/>
        </w:rPr>
      </w:pPr>
    </w:p>
    <w:p w:rsidR="00CE1B2C" w:rsidRDefault="00CE1B2C" w:rsidP="00CE1B2C">
      <w:pPr>
        <w:spacing w:line="580" w:lineRule="exact"/>
        <w:rPr>
          <w:rFonts w:hint="eastAsia"/>
        </w:rPr>
      </w:pPr>
    </w:p>
    <w:p w:rsidR="00CE1B2C" w:rsidRDefault="00CE1B2C" w:rsidP="00CE1B2C">
      <w:pPr>
        <w:spacing w:line="580" w:lineRule="exact"/>
        <w:rPr>
          <w:rFonts w:hint="eastAsia"/>
        </w:rPr>
      </w:pPr>
    </w:p>
    <w:p w:rsidR="00CE1B2C" w:rsidRDefault="00CE1B2C" w:rsidP="00CE1B2C">
      <w:pPr>
        <w:spacing w:line="580" w:lineRule="exact"/>
        <w:rPr>
          <w:rFonts w:hint="eastAsia"/>
        </w:rPr>
      </w:pPr>
    </w:p>
    <w:p w:rsidR="00CE1B2C" w:rsidRDefault="00CE1B2C" w:rsidP="00CE1B2C">
      <w:pPr>
        <w:spacing w:line="580" w:lineRule="exact"/>
        <w:rPr>
          <w:rFonts w:hint="eastAsia"/>
        </w:rPr>
      </w:pPr>
    </w:p>
    <w:p w:rsidR="00CE1B2C" w:rsidRDefault="00CE1B2C" w:rsidP="00CE1B2C">
      <w:pPr>
        <w:spacing w:line="580" w:lineRule="exact"/>
      </w:pPr>
    </w:p>
    <w:p w:rsidR="00E52778" w:rsidRDefault="00E52778" w:rsidP="00CE1B2C">
      <w:pPr>
        <w:shd w:val="clear" w:color="auto" w:fill="FFFFFF"/>
        <w:spacing w:line="580" w:lineRule="exact"/>
        <w:jc w:val="center"/>
        <w:rPr>
          <w:rFonts w:ascii="方正小标宋简体" w:eastAsia="方正小标宋简体" w:hAnsi="宋体" w:cs="宋体"/>
          <w:bCs/>
          <w:sz w:val="36"/>
          <w:szCs w:val="36"/>
        </w:rPr>
      </w:pPr>
    </w:p>
    <w:p w:rsidR="00E52778" w:rsidRPr="008D1F81" w:rsidRDefault="000F1D93" w:rsidP="00CE1B2C">
      <w:pPr>
        <w:shd w:val="clear" w:color="auto" w:fill="FFFFFF"/>
        <w:spacing w:line="580" w:lineRule="exact"/>
        <w:jc w:val="center"/>
        <w:rPr>
          <w:rFonts w:ascii="方正小标宋简体" w:eastAsia="方正小标宋简体" w:hAnsi="宋体" w:cs="宋体"/>
          <w:bCs/>
          <w:sz w:val="44"/>
          <w:szCs w:val="44"/>
        </w:rPr>
      </w:pPr>
      <w:r w:rsidRPr="008D1F81">
        <w:rPr>
          <w:rFonts w:ascii="方正小标宋简体" w:eastAsia="方正小标宋简体" w:hAnsi="宋体" w:cs="宋体" w:hint="eastAsia"/>
          <w:bCs/>
          <w:sz w:val="44"/>
          <w:szCs w:val="44"/>
        </w:rPr>
        <w:t>苏州市区残疾人基本辅助器具补贴标准（更新）</w:t>
      </w:r>
    </w:p>
    <w:p w:rsidR="00E52778" w:rsidRPr="008D1F81" w:rsidRDefault="008D1F81">
      <w:pPr>
        <w:shd w:val="clear" w:color="auto" w:fill="FFFFFF"/>
        <w:spacing w:line="580" w:lineRule="exact"/>
        <w:jc w:val="center"/>
        <w:rPr>
          <w:rFonts w:ascii="宋体" w:hAnsi="宋体"/>
          <w:b/>
          <w:bCs/>
          <w:sz w:val="44"/>
          <w:szCs w:val="44"/>
        </w:rPr>
      </w:pPr>
      <w:r w:rsidRPr="008D1F81">
        <w:rPr>
          <w:rFonts w:ascii="宋体" w:hAnsi="宋体" w:hint="eastAsia"/>
          <w:b/>
          <w:bCs/>
          <w:sz w:val="44"/>
          <w:szCs w:val="44"/>
        </w:rPr>
        <w:t xml:space="preserve"> 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9"/>
        <w:gridCol w:w="3844"/>
        <w:gridCol w:w="960"/>
        <w:gridCol w:w="1184"/>
        <w:gridCol w:w="912"/>
      </w:tblGrid>
      <w:tr w:rsidR="00E52778">
        <w:trPr>
          <w:trHeight w:val="1052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辅具分类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品名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单位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补贴价格（元）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使用年限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1.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轮椅</w:t>
            </w:r>
            <w:proofErr w:type="gramStart"/>
            <w:r>
              <w:rPr>
                <w:rFonts w:ascii="仿宋_GB2312" w:eastAsia="仿宋_GB2312" w:cs="仿宋_GB2312" w:hint="eastAsia"/>
                <w:sz w:val="28"/>
                <w:szCs w:val="28"/>
              </w:rPr>
              <w:t>代步车</w:t>
            </w:r>
            <w:proofErr w:type="gramEnd"/>
            <w:r>
              <w:rPr>
                <w:rFonts w:ascii="仿宋_GB2312" w:eastAsia="仿宋_GB2312" w:cs="仿宋_GB2312" w:hint="eastAsia"/>
                <w:sz w:val="28"/>
                <w:szCs w:val="28"/>
              </w:rPr>
              <w:t>类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 xml:space="preserve">1.1 </w:t>
            </w: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普通轮椅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辆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650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4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 xml:space="preserve">1.2 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护理型轮椅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辆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650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4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 xml:space="preserve">1.3 </w:t>
            </w: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多功能轮椅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辆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800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4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1.4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便携式轮椅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辆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430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4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1.5</w:t>
            </w: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儿童轮椅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辆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1400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4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1.6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坐便轮椅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辆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550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4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 xml:space="preserve">1.7 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电动轮椅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辆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1000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6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 xml:space="preserve">1.8 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电动</w:t>
            </w:r>
            <w:proofErr w:type="gramStart"/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代步车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辆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1000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6</w:t>
            </w:r>
          </w:p>
        </w:tc>
      </w:tr>
      <w:tr w:rsidR="00E52778">
        <w:trPr>
          <w:trHeight w:hRule="exact" w:val="397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1.9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高靠背手推座便轮椅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辆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1250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678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2.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手摇三轮车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2.1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手摇三轮车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辆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760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4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3.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助行器类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 xml:space="preserve">3.1 </w:t>
            </w:r>
            <w:proofErr w:type="gramStart"/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腋</w:t>
            </w:r>
            <w:proofErr w:type="gramEnd"/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副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120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2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 xml:space="preserve">3.2 </w:t>
            </w:r>
            <w:proofErr w:type="gramStart"/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肘拐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支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100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 xml:space="preserve">3.3 </w:t>
            </w: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手杖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支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B44D3A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80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2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3.4</w:t>
            </w: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助行器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proofErr w:type="gramStart"/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个</w:t>
            </w:r>
            <w:proofErr w:type="gramEnd"/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250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3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3.5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折叠式座便器助力架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个</w:t>
            </w:r>
            <w:proofErr w:type="gramEnd"/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350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3.6</w:t>
            </w:r>
            <w:proofErr w:type="gramStart"/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四脚拐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proofErr w:type="gramStart"/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个</w:t>
            </w:r>
            <w:proofErr w:type="gramEnd"/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100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2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3.7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儿童拐杖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支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188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511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3.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8</w:t>
            </w:r>
            <w:proofErr w:type="gramStart"/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四轮儿童</w:t>
            </w:r>
            <w:proofErr w:type="gramEnd"/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助行器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个</w:t>
            </w:r>
            <w:proofErr w:type="gramEnd"/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500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783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4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生活护理类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4</w:t>
            </w: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.1</w:t>
            </w: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座便器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proofErr w:type="gramStart"/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个</w:t>
            </w:r>
            <w:proofErr w:type="gramEnd"/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350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2</w:t>
            </w:r>
          </w:p>
        </w:tc>
      </w:tr>
      <w:tr w:rsidR="00E52778">
        <w:trPr>
          <w:trHeight w:val="1072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lastRenderedPageBreak/>
              <w:t>辅具分类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 w:rsidRPr="00EC4B87">
              <w:rPr>
                <w:rFonts w:ascii="宋体" w:hAnsi="宋体" w:cs="宋体" w:hint="eastAsia"/>
                <w:bCs/>
                <w:sz w:val="28"/>
                <w:szCs w:val="28"/>
              </w:rPr>
              <w:t>品名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 w:rsidRPr="00EC4B87">
              <w:rPr>
                <w:rFonts w:ascii="宋体" w:hAnsi="宋体" w:cs="宋体" w:hint="eastAsia"/>
                <w:bCs/>
                <w:sz w:val="28"/>
                <w:szCs w:val="28"/>
              </w:rPr>
              <w:t>单位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 w:rsidRPr="00EC4B87">
              <w:rPr>
                <w:rFonts w:ascii="宋体" w:hAnsi="宋体" w:cs="宋体" w:hint="eastAsia"/>
                <w:bCs/>
                <w:sz w:val="28"/>
                <w:szCs w:val="28"/>
              </w:rPr>
              <w:t>补贴价格（元）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 w:rsidRPr="00EC4B87">
              <w:rPr>
                <w:rFonts w:ascii="宋体" w:hAnsi="宋体" w:cs="宋体" w:hint="eastAsia"/>
                <w:bCs/>
                <w:sz w:val="28"/>
                <w:szCs w:val="28"/>
              </w:rPr>
              <w:t>使用年限</w:t>
            </w:r>
          </w:p>
        </w:tc>
      </w:tr>
      <w:tr w:rsidR="00E52778">
        <w:trPr>
          <w:trHeight w:hRule="exact" w:val="783"/>
          <w:jc w:val="center"/>
        </w:trPr>
        <w:tc>
          <w:tcPr>
            <w:tcW w:w="23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4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生活护理类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4</w:t>
            </w: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.2</w:t>
            </w: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淋浴凳（椅）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300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5</w:t>
            </w:r>
          </w:p>
        </w:tc>
      </w:tr>
      <w:tr w:rsidR="00E52778">
        <w:trPr>
          <w:trHeight w:hRule="exact" w:val="783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4</w:t>
            </w: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.3</w:t>
            </w: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护理床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2500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10</w:t>
            </w:r>
          </w:p>
        </w:tc>
      </w:tr>
      <w:tr w:rsidR="00E52778">
        <w:trPr>
          <w:trHeight w:hRule="exact" w:val="783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4</w:t>
            </w: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.4</w:t>
            </w:r>
            <w:r w:rsidRPr="00EC4B87">
              <w:rPr>
                <w:rFonts w:ascii="仿宋_GB2312" w:eastAsia="仿宋_GB2312" w:hAnsi="宋体" w:cs="仿宋_GB2312" w:hint="eastAsia"/>
                <w:bCs/>
                <w:sz w:val="32"/>
                <w:szCs w:val="32"/>
              </w:rPr>
              <w:t>防褥疮床垫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jc w:val="center"/>
              <w:rPr>
                <w:rFonts w:ascii="仿宋_GB2312" w:eastAsia="仿宋_GB2312" w:hAnsi="宋体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hAnsi="宋体" w:cs="仿宋_GB2312" w:hint="eastAsia"/>
                <w:bCs/>
                <w:sz w:val="32"/>
                <w:szCs w:val="32"/>
              </w:rPr>
              <w:t>1200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2</w:t>
            </w:r>
          </w:p>
        </w:tc>
      </w:tr>
      <w:tr w:rsidR="00E52778">
        <w:trPr>
          <w:trHeight w:hRule="exact" w:val="783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4</w:t>
            </w: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.5</w:t>
            </w:r>
            <w:r w:rsidRPr="00EC4B87">
              <w:rPr>
                <w:rFonts w:ascii="仿宋_GB2312" w:eastAsia="仿宋_GB2312" w:hAnsi="宋体" w:cs="仿宋_GB2312" w:hint="eastAsia"/>
                <w:bCs/>
                <w:sz w:val="32"/>
                <w:szCs w:val="32"/>
              </w:rPr>
              <w:t>防褥疮坐垫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E75E51">
            <w:pPr>
              <w:jc w:val="center"/>
              <w:rPr>
                <w:rFonts w:ascii="仿宋_GB2312" w:eastAsia="仿宋_GB2312" w:hAnsi="宋体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hAnsi="宋体" w:cs="仿宋_GB2312" w:hint="eastAsia"/>
                <w:bCs/>
                <w:sz w:val="32"/>
                <w:szCs w:val="32"/>
              </w:rPr>
              <w:t>500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2</w:t>
            </w:r>
          </w:p>
        </w:tc>
      </w:tr>
      <w:tr w:rsidR="00E52778">
        <w:trPr>
          <w:trHeight w:hRule="exact" w:val="783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4</w:t>
            </w:r>
            <w:r w:rsidRPr="00EC4B87">
              <w:rPr>
                <w:rFonts w:ascii="仿宋_GB2312" w:eastAsia="仿宋_GB2312" w:cs="仿宋_GB2312"/>
                <w:sz w:val="28"/>
                <w:szCs w:val="28"/>
              </w:rPr>
              <w:t>.6</w:t>
            </w:r>
            <w:proofErr w:type="gramStart"/>
            <w:r w:rsidRPr="00EC4B87">
              <w:rPr>
                <w:rFonts w:ascii="仿宋_GB2312" w:eastAsia="仿宋_GB2312" w:hAnsi="宋体" w:cs="仿宋_GB2312" w:hint="eastAsia"/>
                <w:sz w:val="28"/>
                <w:szCs w:val="28"/>
              </w:rPr>
              <w:t>移乘板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C4B87">
              <w:rPr>
                <w:rFonts w:ascii="仿宋_GB2312" w:eastAsia="仿宋_GB2312" w:hAnsi="宋体" w:cs="仿宋_GB2312" w:hint="eastAsia"/>
                <w:sz w:val="28"/>
                <w:szCs w:val="28"/>
              </w:rPr>
              <w:t>块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hAnsi="宋体" w:cs="仿宋_GB2312" w:hint="eastAsia"/>
                <w:sz w:val="28"/>
                <w:szCs w:val="28"/>
              </w:rPr>
              <w:t>200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775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4</w:t>
            </w:r>
            <w:r w:rsidRPr="00EC4B87">
              <w:rPr>
                <w:rFonts w:ascii="仿宋_GB2312" w:eastAsia="仿宋_GB2312" w:cs="仿宋_GB2312"/>
                <w:sz w:val="28"/>
                <w:szCs w:val="28"/>
              </w:rPr>
              <w:t>.7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吸盘碗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个</w:t>
            </w:r>
            <w:proofErr w:type="gramEnd"/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273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771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4</w:t>
            </w:r>
            <w:r w:rsidRPr="00EC4B87">
              <w:rPr>
                <w:rFonts w:ascii="仿宋_GB2312" w:eastAsia="仿宋_GB2312" w:cs="仿宋_GB2312"/>
                <w:sz w:val="28"/>
                <w:szCs w:val="28"/>
              </w:rPr>
              <w:t>.8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自助餐具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套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63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795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4</w:t>
            </w:r>
            <w:r w:rsidRPr="00EC4B87"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9安装</w:t>
            </w:r>
            <w:proofErr w:type="gramStart"/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式盘架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个</w:t>
            </w:r>
            <w:proofErr w:type="gramEnd"/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60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777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4</w:t>
            </w:r>
            <w:r w:rsidRPr="00EC4B87"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10穿衣杖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个</w:t>
            </w:r>
            <w:proofErr w:type="gramEnd"/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49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764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4</w:t>
            </w:r>
            <w:r w:rsidRPr="00EC4B87"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11可调牙刷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只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53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783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4</w:t>
            </w:r>
            <w:r w:rsidRPr="00EC4B87"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12进食自助具套装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套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238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779"/>
          <w:jc w:val="center"/>
        </w:trPr>
        <w:tc>
          <w:tcPr>
            <w:tcW w:w="23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4</w:t>
            </w:r>
            <w:r w:rsidRPr="00EC4B87"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13洗浴自助具套装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套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238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691"/>
          <w:jc w:val="center"/>
        </w:trPr>
        <w:tc>
          <w:tcPr>
            <w:tcW w:w="23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5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助听器类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5</w:t>
            </w: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.1</w:t>
            </w: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成人耳背式助听器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D17FC1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12</w:t>
            </w:r>
            <w:r w:rsidR="000F1D93"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5</w:t>
            </w:r>
          </w:p>
        </w:tc>
      </w:tr>
      <w:tr w:rsidR="00E52778">
        <w:trPr>
          <w:trHeight w:hRule="exact" w:val="629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5</w:t>
            </w:r>
            <w:r w:rsidRPr="00EC4B87">
              <w:rPr>
                <w:rFonts w:ascii="仿宋_GB2312" w:eastAsia="仿宋_GB2312" w:cs="仿宋_GB2312"/>
                <w:sz w:val="28"/>
                <w:szCs w:val="28"/>
              </w:rPr>
              <w:t xml:space="preserve">.2 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成人定制式助听器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3168B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15</w:t>
            </w:r>
            <w:r w:rsidR="000F1D93" w:rsidRPr="00EC4B87">
              <w:rPr>
                <w:rFonts w:ascii="仿宋_GB2312" w:eastAsia="仿宋_GB2312" w:cs="仿宋_GB2312" w:hint="eastAsia"/>
                <w:sz w:val="28"/>
                <w:szCs w:val="28"/>
              </w:rPr>
              <w:t>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5</w:t>
            </w:r>
          </w:p>
        </w:tc>
      </w:tr>
      <w:tr w:rsidR="00E52778">
        <w:trPr>
          <w:trHeight w:hRule="exact" w:val="623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5</w:t>
            </w:r>
            <w:r w:rsidRPr="00EC4B87">
              <w:rPr>
                <w:rFonts w:ascii="仿宋_GB2312" w:eastAsia="仿宋_GB2312" w:cs="仿宋_GB2312"/>
                <w:sz w:val="28"/>
                <w:szCs w:val="28"/>
              </w:rPr>
              <w:t xml:space="preserve">.3 </w:t>
            </w: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盒式助听器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 w:hint="eastAsia"/>
                <w:sz w:val="28"/>
                <w:szCs w:val="28"/>
              </w:rPr>
              <w:t>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135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EC4B87">
              <w:rPr>
                <w:rFonts w:ascii="仿宋_GB2312" w:eastAsia="仿宋_GB2312" w:cs="仿宋_GB2312"/>
                <w:sz w:val="28"/>
                <w:szCs w:val="28"/>
              </w:rPr>
              <w:t>1</w:t>
            </w:r>
          </w:p>
        </w:tc>
      </w:tr>
      <w:tr w:rsidR="00E52778">
        <w:trPr>
          <w:trHeight w:hRule="exact" w:val="773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5</w:t>
            </w: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 xml:space="preserve">.4 </w:t>
            </w: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儿童耳背式助听器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74415C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 w:hint="eastAsia"/>
                <w:bCs/>
                <w:sz w:val="32"/>
                <w:szCs w:val="32"/>
              </w:rPr>
              <w:t>2500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Pr="00EC4B87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32"/>
                <w:szCs w:val="32"/>
              </w:rPr>
            </w:pPr>
            <w:r w:rsidRPr="00EC4B87">
              <w:rPr>
                <w:rFonts w:ascii="仿宋_GB2312" w:eastAsia="仿宋_GB2312" w:cs="仿宋_GB2312"/>
                <w:bCs/>
                <w:sz w:val="32"/>
                <w:szCs w:val="32"/>
              </w:rPr>
              <w:t>3</w:t>
            </w:r>
          </w:p>
        </w:tc>
      </w:tr>
      <w:tr w:rsidR="00E52778">
        <w:trPr>
          <w:trHeight w:val="1072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lastRenderedPageBreak/>
              <w:t>辅具分类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品名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单位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补贴价格（元）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使用年限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5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助听器类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sz w:val="28"/>
                <w:szCs w:val="28"/>
              </w:rPr>
              <w:t>5</w:t>
            </w:r>
            <w:r>
              <w:rPr>
                <w:rFonts w:ascii="仿宋_GB2312" w:eastAsia="仿宋_GB2312" w:cs="仿宋_GB2312"/>
                <w:b/>
                <w:sz w:val="28"/>
                <w:szCs w:val="28"/>
              </w:rPr>
              <w:t xml:space="preserve">.5 </w:t>
            </w:r>
            <w:r>
              <w:rPr>
                <w:rFonts w:ascii="仿宋_GB2312" w:eastAsia="仿宋_GB2312" w:cs="仿宋_GB2312" w:hint="eastAsia"/>
                <w:b/>
                <w:sz w:val="28"/>
                <w:szCs w:val="28"/>
              </w:rPr>
              <w:t>儿童定制式助听器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sz w:val="28"/>
                <w:szCs w:val="28"/>
              </w:rPr>
              <w:t>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74415C">
            <w:pPr>
              <w:spacing w:line="360" w:lineRule="exact"/>
              <w:jc w:val="center"/>
              <w:rPr>
                <w:rFonts w:ascii="仿宋_GB2312" w:eastAsia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sz w:val="28"/>
                <w:szCs w:val="28"/>
              </w:rPr>
              <w:t>3</w:t>
            </w:r>
            <w:r w:rsidR="000F1D93">
              <w:rPr>
                <w:rFonts w:ascii="仿宋_GB2312" w:eastAsia="仿宋_GB2312" w:cs="仿宋_GB2312" w:hint="eastAsia"/>
                <w:b/>
                <w:sz w:val="28"/>
                <w:szCs w:val="28"/>
              </w:rPr>
              <w:t>000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cs="仿宋_GB2312"/>
                <w:b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864"/>
          <w:jc w:val="center"/>
        </w:trPr>
        <w:tc>
          <w:tcPr>
            <w:tcW w:w="23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6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光学助视器类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6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.1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中距离可调焦光学助视器（放大镜）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80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b/>
                <w:bCs/>
                <w:sz w:val="32"/>
                <w:szCs w:val="32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32"/>
                <w:szCs w:val="32"/>
              </w:rPr>
              <w:t>6</w:t>
            </w:r>
            <w:r>
              <w:rPr>
                <w:rFonts w:ascii="仿宋_GB2312" w:eastAsia="仿宋_GB2312" w:cs="仿宋_GB2312"/>
                <w:b/>
                <w:bCs/>
                <w:sz w:val="32"/>
                <w:szCs w:val="32"/>
              </w:rPr>
              <w:t>.2</w:t>
            </w:r>
            <w:r>
              <w:rPr>
                <w:rFonts w:ascii="仿宋_GB2312" w:eastAsia="仿宋_GB2312" w:cs="仿宋_GB2312" w:hint="eastAsia"/>
                <w:b/>
                <w:bCs/>
                <w:sz w:val="32"/>
                <w:szCs w:val="32"/>
              </w:rPr>
              <w:t>近用眼镜式助视器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b/>
                <w:bCs/>
                <w:sz w:val="32"/>
                <w:szCs w:val="32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32"/>
                <w:szCs w:val="32"/>
              </w:rPr>
              <w:t>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32"/>
                <w:szCs w:val="32"/>
              </w:rPr>
              <w:t>200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ascii="仿宋_GB2312" w:eastAsia="仿宋_GB2312" w:cs="仿宋_GB2312"/>
                <w:b/>
                <w:bCs/>
                <w:sz w:val="32"/>
                <w:szCs w:val="32"/>
              </w:rPr>
              <w:t>2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6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.3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支架放大镜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40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6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.4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单筒望远镜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6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.5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放大镜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只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6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.6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滤光镜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只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100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6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.7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胸挂式助视器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只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6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.8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立式助视器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只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80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7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电子助视器类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7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.1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手持式电子助视器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450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7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.2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台式电子助视器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2300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589"/>
          <w:jc w:val="center"/>
        </w:trPr>
        <w:tc>
          <w:tcPr>
            <w:tcW w:w="23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8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视障导</w:t>
            </w:r>
            <w:proofErr w:type="gramStart"/>
            <w:r>
              <w:rPr>
                <w:rFonts w:ascii="仿宋_GB2312" w:eastAsia="仿宋_GB2312" w:cs="仿宋_GB2312" w:hint="eastAsia"/>
                <w:sz w:val="28"/>
                <w:szCs w:val="28"/>
              </w:rPr>
              <w:t>盲信息类</w:t>
            </w:r>
            <w:proofErr w:type="gramEnd"/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8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.1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盲人手机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部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650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625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8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.2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盲人</w:t>
            </w:r>
            <w:proofErr w:type="gramStart"/>
            <w:r>
              <w:rPr>
                <w:rFonts w:ascii="仿宋_GB2312" w:eastAsia="仿宋_GB2312" w:cs="仿宋_GB2312" w:hint="eastAsia"/>
                <w:sz w:val="28"/>
                <w:szCs w:val="28"/>
              </w:rPr>
              <w:t>听书机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cs="仿宋_GB2312" w:hint="eastAsia"/>
                <w:sz w:val="28"/>
                <w:szCs w:val="28"/>
              </w:rPr>
              <w:t>个</w:t>
            </w:r>
            <w:proofErr w:type="gramEnd"/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619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8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.3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盲人电脑语音软件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套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627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8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.4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盲人平板电脑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466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8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.5</w:t>
            </w:r>
            <w:proofErr w:type="gramStart"/>
            <w:r>
              <w:rPr>
                <w:rFonts w:ascii="仿宋_GB2312" w:eastAsia="仿宋_GB2312" w:cs="仿宋_GB2312" w:hint="eastAsia"/>
                <w:sz w:val="28"/>
                <w:szCs w:val="28"/>
              </w:rPr>
              <w:t>四</w:t>
            </w:r>
            <w:proofErr w:type="gramEnd"/>
            <w:r>
              <w:rPr>
                <w:rFonts w:ascii="仿宋_GB2312" w:eastAsia="仿宋_GB2312" w:cs="仿宋_GB2312" w:hint="eastAsia"/>
                <w:sz w:val="28"/>
                <w:szCs w:val="28"/>
              </w:rPr>
              <w:t>节成人盲杖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根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Cs/>
                <w:sz w:val="28"/>
                <w:szCs w:val="28"/>
              </w:rPr>
              <w:t>65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8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.6</w:t>
            </w:r>
            <w:proofErr w:type="gramStart"/>
            <w:r>
              <w:rPr>
                <w:rFonts w:ascii="仿宋_GB2312" w:eastAsia="仿宋_GB2312" w:cs="仿宋_GB2312" w:hint="eastAsia"/>
                <w:sz w:val="28"/>
                <w:szCs w:val="28"/>
              </w:rPr>
              <w:t>三节儿童</w:t>
            </w:r>
            <w:proofErr w:type="gramEnd"/>
            <w:r>
              <w:rPr>
                <w:rFonts w:ascii="仿宋_GB2312" w:eastAsia="仿宋_GB2312" w:cs="仿宋_GB2312" w:hint="eastAsia"/>
                <w:sz w:val="28"/>
                <w:szCs w:val="28"/>
              </w:rPr>
              <w:t>盲杖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根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Cs/>
                <w:sz w:val="28"/>
                <w:szCs w:val="28"/>
              </w:rPr>
              <w:t>94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505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8</w:t>
            </w:r>
            <w:r>
              <w:rPr>
                <w:rFonts w:ascii="仿宋_GB2312" w:eastAsia="仿宋_GB2312" w:cs="仿宋_GB2312"/>
                <w:b/>
                <w:bCs/>
                <w:sz w:val="28"/>
                <w:szCs w:val="28"/>
              </w:rPr>
              <w:t>.7</w:t>
            </w:r>
            <w:proofErr w:type="gramStart"/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七</w:t>
            </w:r>
            <w:proofErr w:type="gramEnd"/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节盲杖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根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B3208D">
            <w:pPr>
              <w:spacing w:line="36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280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/>
                <w:b/>
                <w:bCs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541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8</w:t>
            </w:r>
            <w:r>
              <w:rPr>
                <w:rFonts w:ascii="仿宋_GB2312" w:eastAsia="仿宋_GB2312" w:cs="仿宋_GB2312"/>
                <w:b/>
                <w:bCs/>
                <w:sz w:val="28"/>
                <w:szCs w:val="28"/>
              </w:rPr>
              <w:t>.8</w:t>
            </w:r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滚轮盲杖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根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B3208D">
            <w:pPr>
              <w:spacing w:line="360" w:lineRule="exact"/>
              <w:jc w:val="center"/>
              <w:rPr>
                <w:rFonts w:asci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120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/>
                <w:b/>
                <w:bCs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605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8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.10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防溢报警器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只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612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8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.11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无障碍门铃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只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  <w:tr w:rsidR="00E52778">
        <w:trPr>
          <w:trHeight w:hRule="exact" w:val="535"/>
          <w:jc w:val="center"/>
        </w:trPr>
        <w:tc>
          <w:tcPr>
            <w:tcW w:w="23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color w:val="FF0000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8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.1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2易写手写屏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只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375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</w:t>
            </w:r>
          </w:p>
        </w:tc>
      </w:tr>
      <w:tr w:rsidR="00E52778">
        <w:trPr>
          <w:trHeight w:val="1072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lastRenderedPageBreak/>
              <w:t>辅具分类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品名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单位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补贴价格（元）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使用年限</w:t>
            </w:r>
          </w:p>
        </w:tc>
      </w:tr>
      <w:tr w:rsidR="00E52778">
        <w:trPr>
          <w:trHeight w:hRule="exact" w:val="740"/>
          <w:jc w:val="center"/>
        </w:trPr>
        <w:tc>
          <w:tcPr>
            <w:tcW w:w="2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9</w:t>
            </w:r>
            <w:r>
              <w:rPr>
                <w:rFonts w:ascii="仿宋_GB2312" w:eastAsia="仿宋_GB2312" w:cs="仿宋_GB2312"/>
                <w:sz w:val="28"/>
                <w:szCs w:val="28"/>
              </w:rPr>
              <w:t xml:space="preserve">. 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装配假肢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9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.1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成人上肢假肢（含装配费）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例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4500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74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9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.2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儿童（包括残疾学生）上肢假肢（含装配费）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例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6000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9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.3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大腿假肢（含装配费）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例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6000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510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9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.4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小腿假肢（含装配费）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例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3000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</w:tr>
      <w:tr w:rsidR="00E52778">
        <w:trPr>
          <w:trHeight w:hRule="exact" w:val="791"/>
          <w:jc w:val="center"/>
        </w:trPr>
        <w:tc>
          <w:tcPr>
            <w:tcW w:w="2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0</w:t>
            </w:r>
            <w:r>
              <w:rPr>
                <w:rFonts w:ascii="仿宋_GB2312" w:eastAsia="仿宋_GB2312" w:cs="仿宋_GB2312"/>
                <w:sz w:val="28"/>
                <w:szCs w:val="28"/>
              </w:rPr>
              <w:t xml:space="preserve">. 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装配矫形器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0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.1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儿童（包括残疾学生）矫形器（含装配费）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例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5000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</w:t>
            </w:r>
          </w:p>
        </w:tc>
      </w:tr>
      <w:tr w:rsidR="00E52778">
        <w:trPr>
          <w:trHeight w:hRule="exact" w:val="844"/>
          <w:jc w:val="center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E52778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0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.2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成人矫形器（含装配费）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例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1500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778" w:rsidRDefault="000F1D93">
            <w:pPr>
              <w:spacing w:line="36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</w:tr>
    </w:tbl>
    <w:p w:rsidR="00E52778" w:rsidRDefault="00E52778">
      <w:pPr>
        <w:shd w:val="clear" w:color="auto" w:fill="FFFFFF"/>
        <w:spacing w:line="580" w:lineRule="exact"/>
        <w:rPr>
          <w:rFonts w:ascii="仿宋" w:eastAsia="仿宋" w:hAnsi="仿宋"/>
          <w:sz w:val="32"/>
          <w:szCs w:val="32"/>
        </w:rPr>
        <w:sectPr w:rsidR="00E52778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/>
          <w:pgMar w:top="1559" w:right="1508" w:bottom="1246" w:left="1576" w:header="851" w:footer="851" w:gutter="0"/>
          <w:pgNumType w:chapStyle="1" w:chapSep="emDash"/>
          <w:cols w:space="720"/>
          <w:docGrid w:linePitch="312"/>
        </w:sectPr>
      </w:pPr>
    </w:p>
    <w:p w:rsidR="00E52778" w:rsidRDefault="00E52778"/>
    <w:sectPr w:rsidR="00E527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F2D" w:rsidRDefault="00ED2F2D">
      <w:r>
        <w:separator/>
      </w:r>
    </w:p>
  </w:endnote>
  <w:endnote w:type="continuationSeparator" w:id="0">
    <w:p w:rsidR="00ED2F2D" w:rsidRDefault="00ED2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778" w:rsidRDefault="000F1D93">
    <w:pPr>
      <w:pStyle w:val="a4"/>
      <w:framePr w:wrap="around" w:vAnchor="text" w:hAnchor="margin" w:xAlign="center" w:y="1"/>
      <w:rPr>
        <w:rStyle w:val="a6"/>
        <w:rFonts w:ascii="仿宋_GB2312" w:eastAsia="仿宋_GB2312"/>
        <w:sz w:val="30"/>
        <w:szCs w:val="30"/>
      </w:rPr>
    </w:pPr>
    <w:r>
      <w:rPr>
        <w:rStyle w:val="a6"/>
        <w:rFonts w:ascii="仿宋_GB2312" w:eastAsia="仿宋_GB2312" w:hint="eastAsia"/>
        <w:sz w:val="30"/>
        <w:szCs w:val="30"/>
      </w:rPr>
      <w:t xml:space="preserve">— </w:t>
    </w:r>
    <w:r>
      <w:rPr>
        <w:rFonts w:ascii="仿宋_GB2312" w:eastAsia="仿宋_GB2312" w:hint="eastAsia"/>
        <w:sz w:val="30"/>
        <w:szCs w:val="30"/>
      </w:rPr>
      <w:fldChar w:fldCharType="begin"/>
    </w:r>
    <w:r>
      <w:rPr>
        <w:rStyle w:val="a6"/>
        <w:rFonts w:ascii="仿宋_GB2312" w:eastAsia="仿宋_GB2312" w:hint="eastAsia"/>
        <w:sz w:val="30"/>
        <w:szCs w:val="30"/>
      </w:rPr>
      <w:instrText xml:space="preserve">PAGE  </w:instrText>
    </w:r>
    <w:r>
      <w:rPr>
        <w:rFonts w:ascii="仿宋_GB2312" w:eastAsia="仿宋_GB2312" w:hint="eastAsia"/>
        <w:sz w:val="30"/>
        <w:szCs w:val="30"/>
      </w:rPr>
      <w:fldChar w:fldCharType="separate"/>
    </w:r>
    <w:r>
      <w:rPr>
        <w:rStyle w:val="a6"/>
        <w:rFonts w:ascii="仿宋_GB2312" w:eastAsia="仿宋_GB2312"/>
        <w:sz w:val="30"/>
        <w:szCs w:val="30"/>
      </w:rPr>
      <w:t>6</w:t>
    </w:r>
    <w:r>
      <w:rPr>
        <w:rFonts w:ascii="仿宋_GB2312" w:eastAsia="仿宋_GB2312" w:hint="eastAsia"/>
        <w:sz w:val="30"/>
        <w:szCs w:val="30"/>
      </w:rPr>
      <w:fldChar w:fldCharType="end"/>
    </w:r>
    <w:r>
      <w:rPr>
        <w:rStyle w:val="a6"/>
        <w:rFonts w:ascii="仿宋_GB2312" w:eastAsia="仿宋_GB2312" w:hint="eastAsia"/>
        <w:sz w:val="30"/>
        <w:szCs w:val="30"/>
      </w:rPr>
      <w:t xml:space="preserve"> —</w:t>
    </w:r>
  </w:p>
  <w:p w:rsidR="00E52778" w:rsidRDefault="00E5277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778" w:rsidRDefault="000F1D93">
    <w:pPr>
      <w:pStyle w:val="a4"/>
      <w:framePr w:wrap="around" w:vAnchor="text" w:hAnchor="margin" w:xAlign="center" w:y="1"/>
      <w:rPr>
        <w:rStyle w:val="a6"/>
        <w:rFonts w:ascii="仿宋_GB2312" w:eastAsia="仿宋_GB2312"/>
        <w:sz w:val="30"/>
        <w:szCs w:val="30"/>
      </w:rPr>
    </w:pPr>
    <w:r>
      <w:rPr>
        <w:rStyle w:val="a6"/>
        <w:rFonts w:ascii="仿宋_GB2312" w:eastAsia="仿宋_GB2312" w:hint="eastAsia"/>
        <w:sz w:val="30"/>
        <w:szCs w:val="30"/>
      </w:rPr>
      <w:t xml:space="preserve">— </w:t>
    </w:r>
    <w:r>
      <w:rPr>
        <w:rFonts w:ascii="仿宋_GB2312" w:eastAsia="仿宋_GB2312" w:hint="eastAsia"/>
        <w:sz w:val="30"/>
        <w:szCs w:val="30"/>
      </w:rPr>
      <w:fldChar w:fldCharType="begin"/>
    </w:r>
    <w:r>
      <w:rPr>
        <w:rStyle w:val="a6"/>
        <w:rFonts w:ascii="仿宋_GB2312" w:eastAsia="仿宋_GB2312" w:hint="eastAsia"/>
        <w:sz w:val="30"/>
        <w:szCs w:val="30"/>
      </w:rPr>
      <w:instrText xml:space="preserve">PAGE  </w:instrText>
    </w:r>
    <w:r>
      <w:rPr>
        <w:rFonts w:ascii="仿宋_GB2312" w:eastAsia="仿宋_GB2312" w:hint="eastAsia"/>
        <w:sz w:val="30"/>
        <w:szCs w:val="30"/>
      </w:rPr>
      <w:fldChar w:fldCharType="separate"/>
    </w:r>
    <w:r w:rsidR="008D1F81">
      <w:rPr>
        <w:rStyle w:val="a6"/>
        <w:rFonts w:ascii="仿宋_GB2312" w:eastAsia="仿宋_GB2312"/>
        <w:noProof/>
        <w:sz w:val="30"/>
        <w:szCs w:val="30"/>
      </w:rPr>
      <w:t>1</w:t>
    </w:r>
    <w:r>
      <w:rPr>
        <w:rFonts w:ascii="仿宋_GB2312" w:eastAsia="仿宋_GB2312" w:hint="eastAsia"/>
        <w:sz w:val="30"/>
        <w:szCs w:val="30"/>
      </w:rPr>
      <w:fldChar w:fldCharType="end"/>
    </w:r>
    <w:r>
      <w:rPr>
        <w:rStyle w:val="a6"/>
        <w:rFonts w:ascii="仿宋_GB2312" w:eastAsia="仿宋_GB2312" w:hint="eastAsia"/>
        <w:sz w:val="30"/>
        <w:szCs w:val="30"/>
      </w:rPr>
      <w:t xml:space="preserve"> —</w:t>
    </w:r>
  </w:p>
  <w:p w:rsidR="00E52778" w:rsidRDefault="00E52778">
    <w:pPr>
      <w:pStyle w:val="a4"/>
      <w:spacing w:before="240" w:after="2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F2D" w:rsidRDefault="00ED2F2D">
      <w:r>
        <w:separator/>
      </w:r>
    </w:p>
  </w:footnote>
  <w:footnote w:type="continuationSeparator" w:id="0">
    <w:p w:rsidR="00ED2F2D" w:rsidRDefault="00ED2F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778" w:rsidRDefault="00E52778">
    <w:pPr>
      <w:pStyle w:val="a5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778" w:rsidRDefault="000F1D93">
    <w:pPr>
      <w:pStyle w:val="a5"/>
      <w:pBdr>
        <w:bottom w:val="none" w:sz="0" w:space="0" w:color="auto"/>
      </w:pBd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A059BBE" wp14:editId="0434A0BE">
              <wp:simplePos x="0" y="0"/>
              <wp:positionH relativeFrom="margin">
                <wp:posOffset>-582930</wp:posOffset>
              </wp:positionH>
              <wp:positionV relativeFrom="paragraph">
                <wp:posOffset>1426210</wp:posOffset>
              </wp:positionV>
              <wp:extent cx="53975" cy="103187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975" cy="1031875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:rsidR="00E52778" w:rsidRDefault="000F1D93">
                          <w:pPr>
                            <w:snapToGrid w:val="0"/>
                            <w:rPr>
                              <w:rFonts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t>―</w:t>
                          </w: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8D1F81">
                            <w:rPr>
                              <w:rFonts w:ascii="宋体" w:hAnsi="宋体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t>―</w:t>
                          </w:r>
                        </w:p>
                      </w:txbxContent>
                    </wps:txbx>
                    <wps:bodyPr vert="eaVert" lIns="0" tIns="0" rIns="0" bIns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-45.9pt;margin-top:112.3pt;width:4.25pt;height:81.25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" filled="f" stroked="f" strokeweight="1.25pt">
              <v:textbox style="layout-flow:vertical-ideographic" inset="0,0,0,0">
                <w:txbxContent>
                  <w:p w:rsidR="00E52778" w:rsidRDefault="000F1D93">
                    <w:pPr>
                      <w:snapToGrid w:val="0"/>
                      <w:rPr>
                        <w:rFonts w:ascii="宋体" w:hAnsi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t>―</w:t>
                    </w: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fldChar w:fldCharType="separate"/>
                    </w:r>
                    <w:r w:rsidR="008D1F81">
                      <w:rPr>
                        <w:rFonts w:ascii="宋体" w:hAnsi="宋体"/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t>―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B72A7A"/>
    <w:rsid w:val="00075E49"/>
    <w:rsid w:val="000F1D93"/>
    <w:rsid w:val="0022111A"/>
    <w:rsid w:val="003168B3"/>
    <w:rsid w:val="004A1555"/>
    <w:rsid w:val="00546DE0"/>
    <w:rsid w:val="0058001F"/>
    <w:rsid w:val="00636455"/>
    <w:rsid w:val="0074415C"/>
    <w:rsid w:val="00763993"/>
    <w:rsid w:val="008D1F81"/>
    <w:rsid w:val="00A54941"/>
    <w:rsid w:val="00B3208D"/>
    <w:rsid w:val="00B44D3A"/>
    <w:rsid w:val="00B92CCE"/>
    <w:rsid w:val="00CE1B2C"/>
    <w:rsid w:val="00D054CD"/>
    <w:rsid w:val="00D17FC1"/>
    <w:rsid w:val="00D92511"/>
    <w:rsid w:val="00D94D8E"/>
    <w:rsid w:val="00E52778"/>
    <w:rsid w:val="00E75E51"/>
    <w:rsid w:val="00EC4B87"/>
    <w:rsid w:val="00ED2F2D"/>
    <w:rsid w:val="00F055D2"/>
    <w:rsid w:val="00F70819"/>
    <w:rsid w:val="043601A0"/>
    <w:rsid w:val="175A1D89"/>
    <w:rsid w:val="2CB72A7A"/>
    <w:rsid w:val="2CE00713"/>
    <w:rsid w:val="6A845D4E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eastAsia="仿宋_GB2312" w:hAnsi="Courier New"/>
      <w:sz w:val="32"/>
      <w:szCs w:val="21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page number"/>
    <w:basedOn w:val="a0"/>
    <w:qFormat/>
  </w:style>
  <w:style w:type="paragraph" w:styleId="a7">
    <w:name w:val="Balloon Text"/>
    <w:basedOn w:val="a"/>
    <w:link w:val="Char"/>
    <w:rsid w:val="00CE1B2C"/>
    <w:rPr>
      <w:sz w:val="18"/>
      <w:szCs w:val="18"/>
    </w:rPr>
  </w:style>
  <w:style w:type="character" w:customStyle="1" w:styleId="Char">
    <w:name w:val="批注框文本 Char"/>
    <w:basedOn w:val="a0"/>
    <w:link w:val="a7"/>
    <w:rsid w:val="00CE1B2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eastAsia="仿宋_GB2312" w:hAnsi="Courier New"/>
      <w:sz w:val="32"/>
      <w:szCs w:val="21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page number"/>
    <w:basedOn w:val="a0"/>
    <w:qFormat/>
  </w:style>
  <w:style w:type="paragraph" w:styleId="a7">
    <w:name w:val="Balloon Text"/>
    <w:basedOn w:val="a"/>
    <w:link w:val="Char"/>
    <w:rsid w:val="00CE1B2C"/>
    <w:rPr>
      <w:sz w:val="18"/>
      <w:szCs w:val="18"/>
    </w:rPr>
  </w:style>
  <w:style w:type="character" w:customStyle="1" w:styleId="Char">
    <w:name w:val="批注框文本 Char"/>
    <w:basedOn w:val="a0"/>
    <w:link w:val="a7"/>
    <w:rsid w:val="00CE1B2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2E99B6D-3272-4D89-A891-44A9373B6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1</TotalTime>
  <Pages>7</Pages>
  <Words>277</Words>
  <Characters>1584</Characters>
  <Application>Microsoft Office Word</Application>
  <DocSecurity>0</DocSecurity>
  <Lines>13</Lines>
  <Paragraphs>3</Paragraphs>
  <ScaleCrop>false</ScaleCrop>
  <Company>Microsoft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敷衍</dc:creator>
  <cp:lastModifiedBy>孙迅(sx)</cp:lastModifiedBy>
  <cp:revision>2</cp:revision>
  <cp:lastPrinted>2018-11-26T02:06:00Z</cp:lastPrinted>
  <dcterms:created xsi:type="dcterms:W3CDTF">2018-11-26T02:10:00Z</dcterms:created>
  <dcterms:modified xsi:type="dcterms:W3CDTF">2018-11-26T02:10:00Z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