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06" w:rsidRDefault="00144606" w:rsidP="00144606">
      <w:pPr>
        <w:pStyle w:val="a3"/>
        <w:spacing w:line="360" w:lineRule="atLeast"/>
        <w:ind w:firstLine="480"/>
        <w:rPr>
          <w:rFonts w:ascii="Arial" w:hAnsi="Arial" w:cs="Arial" w:hint="eastAsia"/>
          <w:color w:val="333333"/>
          <w:szCs w:val="21"/>
        </w:rPr>
      </w:pPr>
      <w:r w:rsidRPr="00144606">
        <w:rPr>
          <w:rFonts w:ascii="Arial" w:hAnsi="Arial" w:cs="Arial"/>
          <w:color w:val="333333"/>
          <w:szCs w:val="21"/>
        </w:rPr>
        <w:t>苏州市无障碍设施管理办法</w:t>
      </w:r>
    </w:p>
    <w:p w:rsidR="00144606" w:rsidRPr="00144606" w:rsidRDefault="00144606" w:rsidP="00144606">
      <w:pPr>
        <w:pStyle w:val="a3"/>
        <w:spacing w:before="0" w:line="360" w:lineRule="atLeast"/>
        <w:ind w:firstLine="480"/>
        <w:rPr>
          <w:rFonts w:ascii="Arial" w:hAnsi="Arial" w:cs="Arial"/>
          <w:color w:val="333333"/>
          <w:szCs w:val="21"/>
        </w:rPr>
      </w:pPr>
      <w:r w:rsidRPr="00144606">
        <w:rPr>
          <w:rFonts w:ascii="Arial" w:hAnsi="Arial" w:cs="Arial"/>
          <w:color w:val="333333"/>
          <w:szCs w:val="21"/>
        </w:rPr>
        <w:t>人民政府令</w:t>
      </w:r>
    </w:p>
    <w:p w:rsidR="00144606" w:rsidRPr="00144606" w:rsidRDefault="00144606" w:rsidP="00144606">
      <w:pPr>
        <w:pStyle w:val="a3"/>
        <w:rPr>
          <w:rFonts w:ascii="Arial" w:hAnsi="Arial" w:cs="Arial"/>
          <w:color w:val="333333"/>
          <w:szCs w:val="21"/>
        </w:rPr>
      </w:pPr>
      <w:r w:rsidRPr="00144606">
        <w:rPr>
          <w:rFonts w:ascii="Arial" w:hAnsi="Arial" w:cs="Arial"/>
          <w:color w:val="333333"/>
          <w:szCs w:val="21"/>
        </w:rPr>
        <w:t>第</w:t>
      </w:r>
      <w:r w:rsidRPr="00144606">
        <w:rPr>
          <w:rFonts w:ascii="Arial" w:hAnsi="Arial" w:cs="Arial"/>
          <w:color w:val="333333"/>
          <w:szCs w:val="21"/>
        </w:rPr>
        <w:t>121</w:t>
      </w:r>
      <w:r w:rsidRPr="00144606">
        <w:rPr>
          <w:rFonts w:ascii="Arial" w:hAnsi="Arial" w:cs="Arial"/>
          <w:color w:val="333333"/>
          <w:szCs w:val="21"/>
        </w:rPr>
        <w:t>号</w:t>
      </w:r>
    </w:p>
    <w:p w:rsidR="00144606" w:rsidRPr="00144606" w:rsidRDefault="00144606" w:rsidP="00144606">
      <w:pPr>
        <w:pStyle w:val="a3"/>
        <w:rPr>
          <w:rFonts w:ascii="Arial" w:hAnsi="Arial" w:cs="Arial"/>
          <w:color w:val="333333"/>
          <w:szCs w:val="21"/>
        </w:rPr>
      </w:pPr>
      <w:r w:rsidRPr="00144606">
        <w:rPr>
          <w:rFonts w:ascii="Arial" w:hAnsi="Arial" w:cs="Arial"/>
          <w:color w:val="333333"/>
          <w:szCs w:val="21"/>
        </w:rPr>
        <w:t>《苏州市无障碍设施管理办法》已于</w:t>
      </w:r>
      <w:r w:rsidRPr="00144606">
        <w:rPr>
          <w:rFonts w:ascii="Arial" w:hAnsi="Arial" w:cs="Arial"/>
          <w:color w:val="333333"/>
          <w:szCs w:val="21"/>
        </w:rPr>
        <w:t>2011</w:t>
      </w:r>
      <w:r w:rsidRPr="00144606">
        <w:rPr>
          <w:rFonts w:ascii="Arial" w:hAnsi="Arial" w:cs="Arial"/>
          <w:color w:val="333333"/>
          <w:szCs w:val="21"/>
        </w:rPr>
        <w:t>年</w:t>
      </w:r>
      <w:r w:rsidRPr="00144606">
        <w:rPr>
          <w:rFonts w:ascii="Arial" w:hAnsi="Arial" w:cs="Arial"/>
          <w:color w:val="333333"/>
          <w:szCs w:val="21"/>
        </w:rPr>
        <w:t>7</w:t>
      </w:r>
      <w:r w:rsidRPr="00144606">
        <w:rPr>
          <w:rFonts w:ascii="Arial" w:hAnsi="Arial" w:cs="Arial"/>
          <w:color w:val="333333"/>
          <w:szCs w:val="21"/>
        </w:rPr>
        <w:t>月</w:t>
      </w:r>
      <w:r w:rsidRPr="00144606">
        <w:rPr>
          <w:rFonts w:ascii="Arial" w:hAnsi="Arial" w:cs="Arial"/>
          <w:color w:val="333333"/>
          <w:szCs w:val="21"/>
        </w:rPr>
        <w:t>4</w:t>
      </w:r>
      <w:r w:rsidRPr="00144606">
        <w:rPr>
          <w:rFonts w:ascii="Arial" w:hAnsi="Arial" w:cs="Arial"/>
          <w:color w:val="333333"/>
          <w:szCs w:val="21"/>
        </w:rPr>
        <w:t>日经市政府第</w:t>
      </w:r>
      <w:r w:rsidRPr="00144606">
        <w:rPr>
          <w:rFonts w:ascii="Arial" w:hAnsi="Arial" w:cs="Arial"/>
          <w:color w:val="333333"/>
          <w:szCs w:val="21"/>
        </w:rPr>
        <w:t>77</w:t>
      </w:r>
      <w:r w:rsidRPr="00144606">
        <w:rPr>
          <w:rFonts w:ascii="Arial" w:hAnsi="Arial" w:cs="Arial"/>
          <w:color w:val="333333"/>
          <w:szCs w:val="21"/>
        </w:rPr>
        <w:t>次常务会议讨论通过，现予发布，自</w:t>
      </w:r>
      <w:r w:rsidRPr="00144606">
        <w:rPr>
          <w:rFonts w:ascii="Arial" w:hAnsi="Arial" w:cs="Arial"/>
          <w:color w:val="333333"/>
          <w:szCs w:val="21"/>
        </w:rPr>
        <w:t>2011</w:t>
      </w:r>
      <w:r w:rsidRPr="00144606">
        <w:rPr>
          <w:rFonts w:ascii="Arial" w:hAnsi="Arial" w:cs="Arial"/>
          <w:color w:val="333333"/>
          <w:szCs w:val="21"/>
        </w:rPr>
        <w:t>年</w:t>
      </w:r>
      <w:r w:rsidRPr="00144606">
        <w:rPr>
          <w:rFonts w:ascii="Arial" w:hAnsi="Arial" w:cs="Arial"/>
          <w:color w:val="333333"/>
          <w:szCs w:val="21"/>
        </w:rPr>
        <w:t>9</w:t>
      </w:r>
      <w:r w:rsidRPr="00144606">
        <w:rPr>
          <w:rFonts w:ascii="Arial" w:hAnsi="Arial" w:cs="Arial"/>
          <w:color w:val="333333"/>
          <w:szCs w:val="21"/>
        </w:rPr>
        <w:t>月</w:t>
      </w:r>
      <w:r w:rsidRPr="00144606">
        <w:rPr>
          <w:rFonts w:ascii="Arial" w:hAnsi="Arial" w:cs="Arial"/>
          <w:color w:val="333333"/>
          <w:szCs w:val="21"/>
        </w:rPr>
        <w:t>1</w:t>
      </w:r>
      <w:r w:rsidRPr="00144606">
        <w:rPr>
          <w:rFonts w:ascii="Arial" w:hAnsi="Arial" w:cs="Arial"/>
          <w:color w:val="333333"/>
          <w:szCs w:val="21"/>
        </w:rPr>
        <w:t>日起施行。</w:t>
      </w:r>
    </w:p>
    <w:p w:rsidR="00144606" w:rsidRPr="00144606" w:rsidRDefault="00144606" w:rsidP="00144606">
      <w:pPr>
        <w:pStyle w:val="a3"/>
        <w:rPr>
          <w:rFonts w:ascii="Arial" w:hAnsi="Arial" w:cs="Arial"/>
          <w:color w:val="333333"/>
          <w:szCs w:val="21"/>
        </w:rPr>
      </w:pPr>
      <w:r w:rsidRPr="00144606">
        <w:rPr>
          <w:rFonts w:ascii="Arial" w:hAnsi="Arial" w:cs="Arial"/>
          <w:color w:val="333333"/>
          <w:szCs w:val="21"/>
        </w:rPr>
        <w:t>市</w:t>
      </w:r>
      <w:r w:rsidRPr="00144606">
        <w:rPr>
          <w:rFonts w:ascii="Arial" w:hAnsi="Arial" w:cs="Arial"/>
          <w:color w:val="333333"/>
          <w:szCs w:val="21"/>
        </w:rPr>
        <w:t xml:space="preserve"> </w:t>
      </w:r>
      <w:r w:rsidRPr="00144606">
        <w:rPr>
          <w:rFonts w:ascii="Arial" w:hAnsi="Arial" w:cs="Arial"/>
          <w:color w:val="333333"/>
          <w:szCs w:val="21"/>
        </w:rPr>
        <w:t>长</w:t>
      </w:r>
      <w:r w:rsidRPr="00144606">
        <w:rPr>
          <w:rFonts w:ascii="Arial" w:hAnsi="Arial" w:cs="Arial"/>
          <w:color w:val="333333"/>
          <w:szCs w:val="21"/>
        </w:rPr>
        <w:t xml:space="preserve"> </w:t>
      </w:r>
      <w:r w:rsidRPr="00144606">
        <w:rPr>
          <w:rFonts w:ascii="Arial" w:hAnsi="Arial" w:cs="Arial"/>
          <w:color w:val="333333"/>
          <w:szCs w:val="21"/>
        </w:rPr>
        <w:t>阎</w:t>
      </w:r>
      <w:r w:rsidRPr="00144606">
        <w:rPr>
          <w:rFonts w:ascii="Arial" w:hAnsi="Arial" w:cs="Arial"/>
          <w:color w:val="333333"/>
          <w:szCs w:val="21"/>
        </w:rPr>
        <w:t xml:space="preserve"> </w:t>
      </w:r>
      <w:r w:rsidRPr="00144606">
        <w:rPr>
          <w:rFonts w:ascii="Arial" w:hAnsi="Arial" w:cs="Arial"/>
          <w:color w:val="333333"/>
          <w:szCs w:val="21"/>
        </w:rPr>
        <w:t>立</w:t>
      </w:r>
    </w:p>
    <w:p w:rsidR="00144606" w:rsidRPr="00144606" w:rsidRDefault="00144606" w:rsidP="00144606">
      <w:pPr>
        <w:pStyle w:val="a3"/>
        <w:rPr>
          <w:rFonts w:ascii="Arial" w:hAnsi="Arial" w:cs="Arial"/>
          <w:color w:val="333333"/>
          <w:szCs w:val="21"/>
        </w:rPr>
      </w:pPr>
      <w:r w:rsidRPr="00144606">
        <w:rPr>
          <w:rFonts w:ascii="Arial" w:hAnsi="Arial" w:cs="Arial"/>
          <w:color w:val="333333"/>
          <w:szCs w:val="21"/>
        </w:rPr>
        <w:t>二</w:t>
      </w:r>
      <w:r w:rsidRPr="00144606">
        <w:rPr>
          <w:rFonts w:ascii="Arial" w:hAnsi="Arial" w:cs="Arial"/>
          <w:color w:val="333333"/>
          <w:szCs w:val="21"/>
        </w:rPr>
        <w:t>○</w:t>
      </w:r>
      <w:r w:rsidRPr="00144606">
        <w:rPr>
          <w:rFonts w:ascii="Arial" w:hAnsi="Arial" w:cs="Arial"/>
          <w:color w:val="333333"/>
          <w:szCs w:val="21"/>
        </w:rPr>
        <w:t>一一年七月十一日</w:t>
      </w:r>
    </w:p>
    <w:p w:rsidR="00144606" w:rsidRPr="00144606" w:rsidRDefault="00144606" w:rsidP="00144606">
      <w:pPr>
        <w:pStyle w:val="a3"/>
        <w:shd w:val="clear" w:color="auto" w:fill="FFFFFF"/>
        <w:spacing w:before="0" w:beforeAutospacing="0" w:after="225" w:afterAutospacing="0" w:line="360" w:lineRule="atLeast"/>
        <w:ind w:firstLine="480"/>
        <w:rPr>
          <w:rFonts w:ascii="Arial" w:hAnsi="Arial" w:cs="Arial" w:hint="eastAsia"/>
          <w:color w:val="333333"/>
          <w:sz w:val="21"/>
          <w:szCs w:val="21"/>
        </w:rPr>
      </w:pPr>
      <w:bookmarkStart w:id="0" w:name="_GoBack"/>
      <w:bookmarkEnd w:id="0"/>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第一条</w:t>
      </w:r>
      <w:r>
        <w:rPr>
          <w:rFonts w:ascii="Arial" w:hAnsi="Arial" w:cs="Arial"/>
          <w:color w:val="333333"/>
          <w:sz w:val="21"/>
          <w:szCs w:val="21"/>
        </w:rPr>
        <w:t xml:space="preserve"> </w:t>
      </w:r>
      <w:r>
        <w:rPr>
          <w:rFonts w:ascii="Arial" w:hAnsi="Arial" w:cs="Arial"/>
          <w:color w:val="333333"/>
          <w:sz w:val="21"/>
          <w:szCs w:val="21"/>
        </w:rPr>
        <w:t>为了加强无障碍设施建设和管理，完善城市基础设施功能，促进社会文明，根据《</w:t>
      </w:r>
      <w:hyperlink r:id="rId5" w:tgtFrame="_blank" w:history="1">
        <w:r>
          <w:rPr>
            <w:rStyle w:val="a4"/>
            <w:rFonts w:ascii="Arial" w:hAnsi="Arial" w:cs="Arial"/>
            <w:color w:val="136EC2"/>
            <w:sz w:val="21"/>
            <w:szCs w:val="21"/>
            <w:u w:val="none"/>
          </w:rPr>
          <w:t>中华人民共和国残疾人保障法</w:t>
        </w:r>
      </w:hyperlink>
      <w:r>
        <w:rPr>
          <w:rFonts w:ascii="Arial" w:hAnsi="Arial" w:cs="Arial"/>
          <w:color w:val="333333"/>
          <w:sz w:val="21"/>
          <w:szCs w:val="21"/>
        </w:rPr>
        <w:t>》等法律、法规，结合本市实际，制定本办法。</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第二条</w:t>
      </w:r>
      <w:r>
        <w:rPr>
          <w:rFonts w:ascii="Arial" w:hAnsi="Arial" w:cs="Arial"/>
          <w:color w:val="333333"/>
          <w:sz w:val="21"/>
          <w:szCs w:val="21"/>
        </w:rPr>
        <w:t xml:space="preserve"> </w:t>
      </w:r>
      <w:r>
        <w:rPr>
          <w:rFonts w:ascii="Arial" w:hAnsi="Arial" w:cs="Arial"/>
          <w:color w:val="333333"/>
          <w:sz w:val="21"/>
          <w:szCs w:val="21"/>
        </w:rPr>
        <w:t>本市行政区域内新建、改建、扩建城市道路、公共建筑、居住建筑、居住区以及其他公共场所等建设工程</w:t>
      </w:r>
      <w:r>
        <w:rPr>
          <w:rFonts w:ascii="Arial" w:hAnsi="Arial" w:cs="Arial"/>
          <w:color w:val="333333"/>
          <w:sz w:val="21"/>
          <w:szCs w:val="21"/>
        </w:rPr>
        <w:t>(</w:t>
      </w:r>
      <w:r>
        <w:rPr>
          <w:rFonts w:ascii="Arial" w:hAnsi="Arial" w:cs="Arial"/>
          <w:color w:val="333333"/>
          <w:sz w:val="21"/>
          <w:szCs w:val="21"/>
        </w:rPr>
        <w:t>以下统称建设项目</w:t>
      </w:r>
      <w:r>
        <w:rPr>
          <w:rFonts w:ascii="Arial" w:hAnsi="Arial" w:cs="Arial"/>
          <w:color w:val="333333"/>
          <w:sz w:val="21"/>
          <w:szCs w:val="21"/>
        </w:rPr>
        <w:t>)</w:t>
      </w:r>
      <w:r>
        <w:rPr>
          <w:rFonts w:ascii="Arial" w:hAnsi="Arial" w:cs="Arial"/>
          <w:color w:val="333333"/>
          <w:sz w:val="21"/>
          <w:szCs w:val="21"/>
        </w:rPr>
        <w:t>，配套建设无障碍设施及其管理活动，适用本办法。</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第三条</w:t>
      </w:r>
      <w:r>
        <w:rPr>
          <w:rFonts w:ascii="Arial" w:hAnsi="Arial" w:cs="Arial"/>
          <w:color w:val="333333"/>
          <w:sz w:val="21"/>
          <w:szCs w:val="21"/>
        </w:rPr>
        <w:t xml:space="preserve"> </w:t>
      </w:r>
      <w:r>
        <w:rPr>
          <w:rFonts w:ascii="Arial" w:hAnsi="Arial" w:cs="Arial"/>
          <w:color w:val="333333"/>
          <w:sz w:val="21"/>
          <w:szCs w:val="21"/>
        </w:rPr>
        <w:t>本办法所称无障碍设施是指在建设项目中配套建设的，保障残疾人、老年人、儿童及其他行动不便者能够自主、安全、方便地居住、工作、出行和使用的设施。主要包括</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坡道、缘石坡道、盲道</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无障碍垂直电梯、升降台等升降装置</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警示信号、提示音响、指示装置</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低位装置、专用停车位、专用观众席、安全扶手</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无障碍厕所、厕位</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r>
        <w:rPr>
          <w:rFonts w:ascii="Arial" w:hAnsi="Arial" w:cs="Arial"/>
          <w:color w:val="333333"/>
          <w:sz w:val="21"/>
          <w:szCs w:val="21"/>
        </w:rPr>
        <w:t>无障碍标志</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七</w:t>
      </w:r>
      <w:r>
        <w:rPr>
          <w:rFonts w:ascii="Arial" w:hAnsi="Arial" w:cs="Arial"/>
          <w:color w:val="333333"/>
          <w:sz w:val="21"/>
          <w:szCs w:val="21"/>
        </w:rPr>
        <w:t>)</w:t>
      </w:r>
      <w:r>
        <w:rPr>
          <w:rFonts w:ascii="Arial" w:hAnsi="Arial" w:cs="Arial"/>
          <w:color w:val="333333"/>
          <w:sz w:val="21"/>
          <w:szCs w:val="21"/>
        </w:rPr>
        <w:t>其他便于残疾人、老年人、儿童及其他行动不便者使用的设施。</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第四条</w:t>
      </w:r>
      <w:r>
        <w:rPr>
          <w:rFonts w:ascii="Arial" w:hAnsi="Arial" w:cs="Arial"/>
          <w:color w:val="333333"/>
          <w:sz w:val="21"/>
          <w:szCs w:val="21"/>
        </w:rPr>
        <w:t xml:space="preserve"> </w:t>
      </w:r>
      <w:r>
        <w:rPr>
          <w:rFonts w:ascii="Arial" w:hAnsi="Arial" w:cs="Arial"/>
          <w:color w:val="333333"/>
          <w:sz w:val="21"/>
          <w:szCs w:val="21"/>
        </w:rPr>
        <w:t>无障碍设施的建设和管理应当坚持合理设计、规范建设、有效维护、方便使用的原则。</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第五条</w:t>
      </w:r>
      <w:r>
        <w:rPr>
          <w:rFonts w:ascii="Arial" w:hAnsi="Arial" w:cs="Arial"/>
          <w:color w:val="333333"/>
          <w:sz w:val="21"/>
          <w:szCs w:val="21"/>
        </w:rPr>
        <w:t xml:space="preserve"> </w:t>
      </w:r>
      <w:r>
        <w:rPr>
          <w:rFonts w:ascii="Arial" w:hAnsi="Arial" w:cs="Arial"/>
          <w:color w:val="333333"/>
          <w:sz w:val="21"/>
          <w:szCs w:val="21"/>
        </w:rPr>
        <w:t>住房城乡建设主管部门负责无障碍设施建设和使用的监督管理。市容市政主管部门负责市政设施范围内无障碍设施维护的监督管理。</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发展改革、规划、财政、质监、交通运输、民政等部门按照各自职责，做好无障碍设施建设、维护和监督管理的相关工作。</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第六条</w:t>
      </w:r>
      <w:r>
        <w:rPr>
          <w:rFonts w:ascii="Arial" w:hAnsi="Arial" w:cs="Arial"/>
          <w:color w:val="333333"/>
          <w:sz w:val="21"/>
          <w:szCs w:val="21"/>
        </w:rPr>
        <w:t xml:space="preserve"> </w:t>
      </w:r>
      <w:r>
        <w:rPr>
          <w:rFonts w:ascii="Arial" w:hAnsi="Arial" w:cs="Arial"/>
          <w:color w:val="333333"/>
          <w:sz w:val="21"/>
          <w:szCs w:val="21"/>
        </w:rPr>
        <w:t>市、县级市住房城乡建设主管部门应当根据城乡总体规划，会同发展改革、规划、市容市政、交通运输、民政等部门，编制本地区无障碍设施发展专项规划，报同级人民政府批准后实施。</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第七条</w:t>
      </w:r>
      <w:r>
        <w:rPr>
          <w:rFonts w:ascii="Arial" w:hAnsi="Arial" w:cs="Arial"/>
          <w:color w:val="333333"/>
          <w:sz w:val="21"/>
          <w:szCs w:val="21"/>
        </w:rPr>
        <w:t xml:space="preserve"> </w:t>
      </w:r>
      <w:r>
        <w:rPr>
          <w:rFonts w:ascii="Arial" w:hAnsi="Arial" w:cs="Arial"/>
          <w:color w:val="333333"/>
          <w:sz w:val="21"/>
          <w:szCs w:val="21"/>
        </w:rPr>
        <w:t>建设单位应当按照有关规范和标准配套建设无障碍设施，所需经费纳入建设项目总投资。</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无障碍设施应当与建设项目同时设计、同时施工、同时验收使用。</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第八条</w:t>
      </w:r>
      <w:r>
        <w:rPr>
          <w:rFonts w:ascii="Arial" w:hAnsi="Arial" w:cs="Arial"/>
          <w:color w:val="333333"/>
          <w:sz w:val="21"/>
          <w:szCs w:val="21"/>
        </w:rPr>
        <w:t xml:space="preserve"> </w:t>
      </w:r>
      <w:r>
        <w:rPr>
          <w:rFonts w:ascii="Arial" w:hAnsi="Arial" w:cs="Arial"/>
          <w:color w:val="333333"/>
          <w:sz w:val="21"/>
          <w:szCs w:val="21"/>
        </w:rPr>
        <w:t>无障碍设施应当符合安全、便利、适用的基本要求，并遵守下列规定</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人行步道、公共建筑的地面平整、防滑，出入口设置缘石坡道或者坡道</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盲道应当保持连续，盲道上不得有电线杆、拉线、地下检查井、树木等障碍物，并与周边的公共交通停靠站、过街天桥、地下通道、公共建筑的无障碍设施相连接</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公共服务区域或者场所设置服务台、电话的，同时设置低位服务台、低位电话</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公共建筑的玻璃门、玻璃墙、楼梯口、电梯口、通道等处，设置警示性标志或者提示性设施</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无障碍设施颜色鲜明，与周围环境有明显区别</w:t>
      </w:r>
      <w:r>
        <w:rPr>
          <w:rFonts w:ascii="Arial" w:hAnsi="Arial" w:cs="Arial"/>
          <w:color w:val="333333"/>
          <w:sz w:val="21"/>
          <w:szCs w:val="21"/>
        </w:rPr>
        <w:t>;</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r>
        <w:rPr>
          <w:rFonts w:ascii="Arial" w:hAnsi="Arial" w:cs="Arial"/>
          <w:color w:val="333333"/>
          <w:sz w:val="21"/>
          <w:szCs w:val="21"/>
        </w:rPr>
        <w:t>无障碍设施建成后，在显著位置设置符合有关规范和标准的无障碍标志。</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第九条</w:t>
      </w:r>
      <w:r>
        <w:rPr>
          <w:rFonts w:ascii="Arial" w:hAnsi="Arial" w:cs="Arial"/>
          <w:color w:val="333333"/>
          <w:sz w:val="21"/>
          <w:szCs w:val="21"/>
        </w:rPr>
        <w:t xml:space="preserve"> </w:t>
      </w:r>
      <w:r>
        <w:rPr>
          <w:rFonts w:ascii="Arial" w:hAnsi="Arial" w:cs="Arial"/>
          <w:color w:val="333333"/>
          <w:sz w:val="21"/>
          <w:szCs w:val="21"/>
        </w:rPr>
        <w:t>建设项目设计单位应当按照有关规范和标准设计无障碍设施，并充分考虑与建设项目周边无障碍设施的配套和衔接。建设工程设计说明应当包括无障碍设施设计内容。</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第十条</w:t>
      </w:r>
      <w:r>
        <w:rPr>
          <w:rFonts w:ascii="Arial" w:hAnsi="Arial" w:cs="Arial"/>
          <w:color w:val="333333"/>
          <w:sz w:val="21"/>
          <w:szCs w:val="21"/>
        </w:rPr>
        <w:t xml:space="preserve"> </w:t>
      </w:r>
      <w:r>
        <w:rPr>
          <w:rFonts w:ascii="Arial" w:hAnsi="Arial" w:cs="Arial"/>
          <w:color w:val="333333"/>
          <w:sz w:val="21"/>
          <w:szCs w:val="21"/>
        </w:rPr>
        <w:t>施工图审查机构应当按照有关规范和标准对施工图设计文件进行无障碍设计审查，出具审查意见。</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对不符合无障碍设计规定要求的建设项目，施工图审查机构不得出具审查合格书。</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无障碍设计未经施工图设计审查，或者经审查不符合规定要求的建设项目，住房城乡建设主管部门不予办理施工许可证。</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第十一条</w:t>
      </w:r>
      <w:r>
        <w:rPr>
          <w:rFonts w:ascii="Arial" w:hAnsi="Arial" w:cs="Arial"/>
          <w:color w:val="333333"/>
          <w:sz w:val="21"/>
          <w:szCs w:val="21"/>
        </w:rPr>
        <w:t xml:space="preserve"> </w:t>
      </w:r>
      <w:r>
        <w:rPr>
          <w:rFonts w:ascii="Arial" w:hAnsi="Arial" w:cs="Arial"/>
          <w:color w:val="333333"/>
          <w:sz w:val="21"/>
          <w:szCs w:val="21"/>
        </w:rPr>
        <w:t>施工单位应当按照审查合格的施工图设计文件进行无障碍设施的施工，未经有关部门依法批准，不得擅自变更和调整设计。</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第十二条</w:t>
      </w:r>
      <w:r>
        <w:rPr>
          <w:rFonts w:ascii="Arial" w:hAnsi="Arial" w:cs="Arial"/>
          <w:color w:val="333333"/>
          <w:sz w:val="21"/>
          <w:szCs w:val="21"/>
        </w:rPr>
        <w:t xml:space="preserve"> </w:t>
      </w:r>
      <w:r>
        <w:rPr>
          <w:rFonts w:ascii="Arial" w:hAnsi="Arial" w:cs="Arial"/>
          <w:color w:val="333333"/>
          <w:sz w:val="21"/>
          <w:szCs w:val="21"/>
        </w:rPr>
        <w:t>监理单位应当按照审查合格的施工图设计文件实施工程监理，对施工单位不符合规定的行为应当要求整改或者暂停施工，并及时报告建设单位</w:t>
      </w:r>
      <w:r>
        <w:rPr>
          <w:rFonts w:ascii="Arial" w:hAnsi="Arial" w:cs="Arial"/>
          <w:color w:val="333333"/>
          <w:sz w:val="21"/>
          <w:szCs w:val="21"/>
        </w:rPr>
        <w:t>;</w:t>
      </w:r>
      <w:r>
        <w:rPr>
          <w:rFonts w:ascii="Arial" w:hAnsi="Arial" w:cs="Arial"/>
          <w:color w:val="333333"/>
          <w:sz w:val="21"/>
          <w:szCs w:val="21"/>
        </w:rPr>
        <w:t>施工单位拒不整改或者暂停施工的，监理单位应当及时报告工程质量监督机构。</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第十三条</w:t>
      </w:r>
      <w:r>
        <w:rPr>
          <w:rFonts w:ascii="Arial" w:hAnsi="Arial" w:cs="Arial"/>
          <w:color w:val="333333"/>
          <w:sz w:val="21"/>
          <w:szCs w:val="21"/>
        </w:rPr>
        <w:t xml:space="preserve"> </w:t>
      </w:r>
      <w:r>
        <w:rPr>
          <w:rFonts w:ascii="Arial" w:hAnsi="Arial" w:cs="Arial"/>
          <w:color w:val="333333"/>
          <w:sz w:val="21"/>
          <w:szCs w:val="21"/>
        </w:rPr>
        <w:t>建设单位在组织竣工验收时，应当同时对建设项目的无障碍设施进行验收。不按照有关规范和标准配套建设无障碍设施的，不得通过竣工验收。未经验收或者验收不合格的，不得交付使用，住房城乡建设主管部门不予办理竣工验收备案手续。</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第十四条</w:t>
      </w:r>
      <w:r>
        <w:rPr>
          <w:rFonts w:ascii="Arial" w:hAnsi="Arial" w:cs="Arial"/>
          <w:color w:val="333333"/>
          <w:sz w:val="21"/>
          <w:szCs w:val="21"/>
        </w:rPr>
        <w:t xml:space="preserve"> </w:t>
      </w:r>
      <w:r>
        <w:rPr>
          <w:rFonts w:ascii="Arial" w:hAnsi="Arial" w:cs="Arial"/>
          <w:color w:val="333333"/>
          <w:sz w:val="21"/>
          <w:szCs w:val="21"/>
        </w:rPr>
        <w:t>县级市</w:t>
      </w:r>
      <w:r>
        <w:rPr>
          <w:rFonts w:ascii="Arial" w:hAnsi="Arial" w:cs="Arial"/>
          <w:color w:val="333333"/>
          <w:sz w:val="21"/>
          <w:szCs w:val="21"/>
        </w:rPr>
        <w:t>(</w:t>
      </w:r>
      <w:r>
        <w:rPr>
          <w:rFonts w:ascii="Arial" w:hAnsi="Arial" w:cs="Arial"/>
          <w:color w:val="333333"/>
          <w:sz w:val="21"/>
          <w:szCs w:val="21"/>
        </w:rPr>
        <w:t>区</w:t>
      </w:r>
      <w:r>
        <w:rPr>
          <w:rFonts w:ascii="Arial" w:hAnsi="Arial" w:cs="Arial"/>
          <w:color w:val="333333"/>
          <w:sz w:val="21"/>
          <w:szCs w:val="21"/>
        </w:rPr>
        <w:t>)</w:t>
      </w:r>
      <w:r>
        <w:rPr>
          <w:rFonts w:ascii="Arial" w:hAnsi="Arial" w:cs="Arial"/>
          <w:color w:val="333333"/>
          <w:sz w:val="21"/>
          <w:szCs w:val="21"/>
        </w:rPr>
        <w:t>人民政府、市有关部门应当按照无障碍设施发展专项规划，对未建设无障碍设施或者已建设的无障碍设施不符合有关规范和标准的既有项目，制定年度改造计划，组织实施改造。</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既有项目所有权人应当根据年度改造计划，实施无障碍设施改造。所有权人和使用人、管理人之间约定改造责任的，由约定的责任人负责。</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第十五条</w:t>
      </w:r>
      <w:r>
        <w:rPr>
          <w:rFonts w:ascii="Arial" w:hAnsi="Arial" w:cs="Arial"/>
          <w:color w:val="333333"/>
          <w:sz w:val="21"/>
          <w:szCs w:val="21"/>
        </w:rPr>
        <w:t xml:space="preserve"> </w:t>
      </w:r>
      <w:r>
        <w:rPr>
          <w:rFonts w:ascii="Arial" w:hAnsi="Arial" w:cs="Arial"/>
          <w:color w:val="333333"/>
          <w:sz w:val="21"/>
          <w:szCs w:val="21"/>
        </w:rPr>
        <w:t>既有项目的无障碍设施改造资金由所有权人或者约定的责任人承担。</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市、县级市</w:t>
      </w:r>
      <w:r>
        <w:rPr>
          <w:rFonts w:ascii="Arial" w:hAnsi="Arial" w:cs="Arial"/>
          <w:color w:val="333333"/>
          <w:sz w:val="21"/>
          <w:szCs w:val="21"/>
        </w:rPr>
        <w:t>(</w:t>
      </w:r>
      <w:r>
        <w:rPr>
          <w:rFonts w:ascii="Arial" w:hAnsi="Arial" w:cs="Arial"/>
          <w:color w:val="333333"/>
          <w:sz w:val="21"/>
          <w:szCs w:val="21"/>
        </w:rPr>
        <w:t>区</w:t>
      </w:r>
      <w:r>
        <w:rPr>
          <w:rFonts w:ascii="Arial" w:hAnsi="Arial" w:cs="Arial"/>
          <w:color w:val="333333"/>
          <w:sz w:val="21"/>
          <w:szCs w:val="21"/>
        </w:rPr>
        <w:t>)</w:t>
      </w:r>
      <w:r>
        <w:rPr>
          <w:rFonts w:ascii="Arial" w:hAnsi="Arial" w:cs="Arial"/>
          <w:color w:val="333333"/>
          <w:sz w:val="21"/>
          <w:szCs w:val="21"/>
        </w:rPr>
        <w:t>人民政府应当设立专项资金，对既有项目的无障碍设施改造进行补贴或者奖励。</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第十六条</w:t>
      </w:r>
      <w:r>
        <w:rPr>
          <w:rFonts w:ascii="Arial" w:hAnsi="Arial" w:cs="Arial"/>
          <w:color w:val="333333"/>
          <w:sz w:val="21"/>
          <w:szCs w:val="21"/>
        </w:rPr>
        <w:t xml:space="preserve"> </w:t>
      </w:r>
      <w:r>
        <w:rPr>
          <w:rFonts w:ascii="Arial" w:hAnsi="Arial" w:cs="Arial"/>
          <w:color w:val="333333"/>
          <w:sz w:val="21"/>
          <w:szCs w:val="21"/>
        </w:rPr>
        <w:t>建设项目所有权人或者使用人、管理人应当对无障碍设施进行日常管理和维护，保障无障碍设施正常使用。无障碍设施无法正常使用或者存在安全隐患的，建设项目所有权人或者使用人、管理人应当及时修复。</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第十七条</w:t>
      </w:r>
      <w:r>
        <w:rPr>
          <w:rFonts w:ascii="Arial" w:hAnsi="Arial" w:cs="Arial"/>
          <w:color w:val="333333"/>
          <w:sz w:val="21"/>
          <w:szCs w:val="21"/>
        </w:rPr>
        <w:t xml:space="preserve"> </w:t>
      </w:r>
      <w:r>
        <w:rPr>
          <w:rFonts w:ascii="Arial" w:hAnsi="Arial" w:cs="Arial"/>
          <w:color w:val="333333"/>
          <w:sz w:val="21"/>
          <w:szCs w:val="21"/>
        </w:rPr>
        <w:t>鼓励医院、电视台、图书馆、博物馆、档案馆、商场等公共服务场所进行无障碍信息交流建设。</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鼓励开发适合残疾人使用的专业网站和信息交流服务产品。</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第十八条</w:t>
      </w:r>
      <w:r>
        <w:rPr>
          <w:rFonts w:ascii="Arial" w:hAnsi="Arial" w:cs="Arial"/>
          <w:color w:val="333333"/>
          <w:sz w:val="21"/>
          <w:szCs w:val="21"/>
        </w:rPr>
        <w:t xml:space="preserve"> </w:t>
      </w:r>
      <w:r>
        <w:rPr>
          <w:rFonts w:ascii="Arial" w:hAnsi="Arial" w:cs="Arial"/>
          <w:color w:val="333333"/>
          <w:sz w:val="21"/>
          <w:szCs w:val="21"/>
        </w:rPr>
        <w:t>公共交通工具应当配备语音报站系统，逐步推行字幕报站系统并保持正常使用。</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公共汽车客运单位应当逐步配置无障碍公共汽车。无障碍公共汽车的运营标志、标识应当保持醒目，便于识别。</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第十九条</w:t>
      </w:r>
      <w:r>
        <w:rPr>
          <w:rFonts w:ascii="Arial" w:hAnsi="Arial" w:cs="Arial"/>
          <w:color w:val="333333"/>
          <w:sz w:val="21"/>
          <w:szCs w:val="21"/>
        </w:rPr>
        <w:t xml:space="preserve"> </w:t>
      </w:r>
      <w:r>
        <w:rPr>
          <w:rFonts w:ascii="Arial" w:hAnsi="Arial" w:cs="Arial"/>
          <w:color w:val="333333"/>
          <w:sz w:val="21"/>
          <w:szCs w:val="21"/>
        </w:rPr>
        <w:t>各级人民政府应当逐步完善火警、匪警、医疗急救、交通事故、安全疏散等紧急呼叫与显示系统，确保其具备方便视力、听力、言语残疾人的报警、呼叫功能。</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第二十条</w:t>
      </w:r>
      <w:r>
        <w:rPr>
          <w:rFonts w:ascii="Arial" w:hAnsi="Arial" w:cs="Arial"/>
          <w:color w:val="333333"/>
          <w:sz w:val="21"/>
          <w:szCs w:val="21"/>
        </w:rPr>
        <w:t xml:space="preserve"> </w:t>
      </w:r>
      <w:r>
        <w:rPr>
          <w:rFonts w:ascii="Arial" w:hAnsi="Arial" w:cs="Arial"/>
          <w:color w:val="333333"/>
          <w:sz w:val="21"/>
          <w:szCs w:val="21"/>
        </w:rPr>
        <w:t>任何单位和个人应当爱护无障碍设施，不得损毁、违法占用无障碍设施，不得破坏无障碍设施的使用功能或者改变无障碍设施的用途。</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因城市建设或者重大社会公益活动，需要临时占用城市道路的，应当避免占用无障碍设施</w:t>
      </w:r>
      <w:r>
        <w:rPr>
          <w:rFonts w:ascii="Arial" w:hAnsi="Arial" w:cs="Arial"/>
          <w:color w:val="333333"/>
          <w:sz w:val="21"/>
          <w:szCs w:val="21"/>
        </w:rPr>
        <w:t>;</w:t>
      </w:r>
      <w:r>
        <w:rPr>
          <w:rFonts w:ascii="Arial" w:hAnsi="Arial" w:cs="Arial"/>
          <w:color w:val="333333"/>
          <w:sz w:val="21"/>
          <w:szCs w:val="21"/>
        </w:rPr>
        <w:t>确需临时占用无障碍设施的，应当征得有关单位同意，并设置警示标志或者信号设施。临时占用期满，占用单位应当及时恢复原状。</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第二十一条</w:t>
      </w:r>
      <w:r>
        <w:rPr>
          <w:rFonts w:ascii="Arial" w:hAnsi="Arial" w:cs="Arial"/>
          <w:color w:val="333333"/>
          <w:sz w:val="21"/>
          <w:szCs w:val="21"/>
        </w:rPr>
        <w:t xml:space="preserve"> </w:t>
      </w:r>
      <w:r>
        <w:rPr>
          <w:rFonts w:ascii="Arial" w:hAnsi="Arial" w:cs="Arial"/>
          <w:color w:val="333333"/>
          <w:sz w:val="21"/>
          <w:szCs w:val="21"/>
        </w:rPr>
        <w:t>住房城乡建设、规划、市容市政、公安等部门应当依法加强对无障碍设施建设、改造、维护和使用的监督管理，发现有违法行为的，应当及时制止，并予以处理。</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残疾人联合会、老龄工作委员会以及其他社会组织应当对无障碍设施的建设、改造、维护和使用实施监督，并向有关部门提出意见和建议。</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任何单位和个人发现涉及无障碍设施违法行为的，可以向有关部门投诉、举报。有关部门应当及时调查处理。</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第二十二条</w:t>
      </w:r>
      <w:r>
        <w:rPr>
          <w:rFonts w:ascii="Arial" w:hAnsi="Arial" w:cs="Arial"/>
          <w:color w:val="333333"/>
          <w:sz w:val="21"/>
          <w:szCs w:val="21"/>
        </w:rPr>
        <w:t xml:space="preserve"> </w:t>
      </w:r>
      <w:r>
        <w:rPr>
          <w:rFonts w:ascii="Arial" w:hAnsi="Arial" w:cs="Arial"/>
          <w:color w:val="333333"/>
          <w:sz w:val="21"/>
          <w:szCs w:val="21"/>
        </w:rPr>
        <w:t>各级人民政府应当对在无障碍设施建设、改造、维护和管理工作中</w:t>
      </w:r>
      <w:proofErr w:type="gramStart"/>
      <w:r>
        <w:rPr>
          <w:rFonts w:ascii="Arial" w:hAnsi="Arial" w:cs="Arial"/>
          <w:color w:val="333333"/>
          <w:sz w:val="21"/>
          <w:szCs w:val="21"/>
        </w:rPr>
        <w:t>作出</w:t>
      </w:r>
      <w:proofErr w:type="gramEnd"/>
      <w:r>
        <w:rPr>
          <w:rFonts w:ascii="Arial" w:hAnsi="Arial" w:cs="Arial"/>
          <w:color w:val="333333"/>
          <w:sz w:val="21"/>
          <w:szCs w:val="21"/>
        </w:rPr>
        <w:t>显著成绩的单位和个人，给予表彰和奖励。</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第二十三条</w:t>
      </w:r>
      <w:r>
        <w:rPr>
          <w:rFonts w:ascii="Arial" w:hAnsi="Arial" w:cs="Arial"/>
          <w:color w:val="333333"/>
          <w:sz w:val="21"/>
          <w:szCs w:val="21"/>
        </w:rPr>
        <w:t xml:space="preserve"> </w:t>
      </w:r>
      <w:r>
        <w:rPr>
          <w:rFonts w:ascii="Arial" w:hAnsi="Arial" w:cs="Arial"/>
          <w:color w:val="333333"/>
          <w:sz w:val="21"/>
          <w:szCs w:val="21"/>
        </w:rPr>
        <w:t>违反本办法规定，建设项目未按照有关规范和标准配套建设无障碍设施的，由住房城乡建设主管部门责令限期改正，并可处</w:t>
      </w:r>
      <w:r>
        <w:rPr>
          <w:rFonts w:ascii="Arial" w:hAnsi="Arial" w:cs="Arial"/>
          <w:color w:val="333333"/>
          <w:sz w:val="21"/>
          <w:szCs w:val="21"/>
        </w:rPr>
        <w:t>5000</w:t>
      </w:r>
      <w:r>
        <w:rPr>
          <w:rFonts w:ascii="Arial" w:hAnsi="Arial" w:cs="Arial"/>
          <w:color w:val="333333"/>
          <w:sz w:val="21"/>
          <w:szCs w:val="21"/>
        </w:rPr>
        <w:t>元以上</w:t>
      </w:r>
      <w:r>
        <w:rPr>
          <w:rFonts w:ascii="Arial" w:hAnsi="Arial" w:cs="Arial"/>
          <w:color w:val="333333"/>
          <w:sz w:val="21"/>
          <w:szCs w:val="21"/>
        </w:rPr>
        <w:t>3</w:t>
      </w:r>
      <w:r>
        <w:rPr>
          <w:rFonts w:ascii="Arial" w:hAnsi="Arial" w:cs="Arial"/>
          <w:color w:val="333333"/>
          <w:sz w:val="21"/>
          <w:szCs w:val="21"/>
        </w:rPr>
        <w:t>万元以下罚款。</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第二十四条</w:t>
      </w:r>
      <w:r>
        <w:rPr>
          <w:rFonts w:ascii="Arial" w:hAnsi="Arial" w:cs="Arial"/>
          <w:color w:val="333333"/>
          <w:sz w:val="21"/>
          <w:szCs w:val="21"/>
        </w:rPr>
        <w:t xml:space="preserve"> </w:t>
      </w:r>
      <w:r>
        <w:rPr>
          <w:rFonts w:ascii="Arial" w:hAnsi="Arial" w:cs="Arial"/>
          <w:color w:val="333333"/>
          <w:sz w:val="21"/>
          <w:szCs w:val="21"/>
        </w:rPr>
        <w:t>违反本办法规定，既有项目的所有权人或者约定的责任人未按照年度改造计划实施改造的，由住房城乡建设主管部门责令限期改正，并可处</w:t>
      </w:r>
      <w:r>
        <w:rPr>
          <w:rFonts w:ascii="Arial" w:hAnsi="Arial" w:cs="Arial"/>
          <w:color w:val="333333"/>
          <w:sz w:val="21"/>
          <w:szCs w:val="21"/>
        </w:rPr>
        <w:t>5000</w:t>
      </w:r>
      <w:r>
        <w:rPr>
          <w:rFonts w:ascii="Arial" w:hAnsi="Arial" w:cs="Arial"/>
          <w:color w:val="333333"/>
          <w:sz w:val="21"/>
          <w:szCs w:val="21"/>
        </w:rPr>
        <w:t>元以上</w:t>
      </w:r>
      <w:r>
        <w:rPr>
          <w:rFonts w:ascii="Arial" w:hAnsi="Arial" w:cs="Arial"/>
          <w:color w:val="333333"/>
          <w:sz w:val="21"/>
          <w:szCs w:val="21"/>
        </w:rPr>
        <w:t>3</w:t>
      </w:r>
      <w:r>
        <w:rPr>
          <w:rFonts w:ascii="Arial" w:hAnsi="Arial" w:cs="Arial"/>
          <w:color w:val="333333"/>
          <w:sz w:val="21"/>
          <w:szCs w:val="21"/>
        </w:rPr>
        <w:t>万元以下罚款。</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第二十五条</w:t>
      </w:r>
      <w:r>
        <w:rPr>
          <w:rFonts w:ascii="Arial" w:hAnsi="Arial" w:cs="Arial"/>
          <w:color w:val="333333"/>
          <w:sz w:val="21"/>
          <w:szCs w:val="21"/>
        </w:rPr>
        <w:t xml:space="preserve"> </w:t>
      </w:r>
      <w:r>
        <w:rPr>
          <w:rFonts w:ascii="Arial" w:hAnsi="Arial" w:cs="Arial"/>
          <w:color w:val="333333"/>
          <w:sz w:val="21"/>
          <w:szCs w:val="21"/>
        </w:rPr>
        <w:t>违反本办法规定，损坏、违法占用公共建筑、居住建筑和居住区内无障碍设施或者擅自改变用途的，由住房城乡建设主管部门责令限期改正，并可对个人处</w:t>
      </w:r>
      <w:r>
        <w:rPr>
          <w:rFonts w:ascii="Arial" w:hAnsi="Arial" w:cs="Arial"/>
          <w:color w:val="333333"/>
          <w:sz w:val="21"/>
          <w:szCs w:val="21"/>
        </w:rPr>
        <w:t>1000</w:t>
      </w:r>
      <w:r>
        <w:rPr>
          <w:rFonts w:ascii="Arial" w:hAnsi="Arial" w:cs="Arial"/>
          <w:color w:val="333333"/>
          <w:sz w:val="21"/>
          <w:szCs w:val="21"/>
        </w:rPr>
        <w:t>元以下罚款，对单位处</w:t>
      </w:r>
      <w:r>
        <w:rPr>
          <w:rFonts w:ascii="Arial" w:hAnsi="Arial" w:cs="Arial"/>
          <w:color w:val="333333"/>
          <w:sz w:val="21"/>
          <w:szCs w:val="21"/>
        </w:rPr>
        <w:t>1</w:t>
      </w:r>
      <w:r>
        <w:rPr>
          <w:rFonts w:ascii="Arial" w:hAnsi="Arial" w:cs="Arial"/>
          <w:color w:val="333333"/>
          <w:sz w:val="21"/>
          <w:szCs w:val="21"/>
        </w:rPr>
        <w:t>万元以上</w:t>
      </w:r>
      <w:r>
        <w:rPr>
          <w:rFonts w:ascii="Arial" w:hAnsi="Arial" w:cs="Arial"/>
          <w:color w:val="333333"/>
          <w:sz w:val="21"/>
          <w:szCs w:val="21"/>
        </w:rPr>
        <w:t>3</w:t>
      </w:r>
      <w:r>
        <w:rPr>
          <w:rFonts w:ascii="Arial" w:hAnsi="Arial" w:cs="Arial"/>
          <w:color w:val="333333"/>
          <w:sz w:val="21"/>
          <w:szCs w:val="21"/>
        </w:rPr>
        <w:t>万元以下罚款。</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第二十六条</w:t>
      </w:r>
      <w:r>
        <w:rPr>
          <w:rFonts w:ascii="Arial" w:hAnsi="Arial" w:cs="Arial"/>
          <w:color w:val="333333"/>
          <w:sz w:val="21"/>
          <w:szCs w:val="21"/>
        </w:rPr>
        <w:t xml:space="preserve"> </w:t>
      </w:r>
      <w:r>
        <w:rPr>
          <w:rFonts w:ascii="Arial" w:hAnsi="Arial" w:cs="Arial"/>
          <w:color w:val="333333"/>
          <w:sz w:val="21"/>
          <w:szCs w:val="21"/>
        </w:rPr>
        <w:t>违反本办法规定，损毁城市道路范围内无障碍设施的，由市容市政主管部门责令限期修复，并可处</w:t>
      </w:r>
      <w:r>
        <w:rPr>
          <w:rFonts w:ascii="Arial" w:hAnsi="Arial" w:cs="Arial"/>
          <w:color w:val="333333"/>
          <w:sz w:val="21"/>
          <w:szCs w:val="21"/>
        </w:rPr>
        <w:t>1000</w:t>
      </w:r>
      <w:r>
        <w:rPr>
          <w:rFonts w:ascii="Arial" w:hAnsi="Arial" w:cs="Arial"/>
          <w:color w:val="333333"/>
          <w:sz w:val="21"/>
          <w:szCs w:val="21"/>
        </w:rPr>
        <w:t>元以下罚款</w:t>
      </w:r>
      <w:r>
        <w:rPr>
          <w:rFonts w:ascii="Arial" w:hAnsi="Arial" w:cs="Arial"/>
          <w:color w:val="333333"/>
          <w:sz w:val="21"/>
          <w:szCs w:val="21"/>
        </w:rPr>
        <w:t>;</w:t>
      </w:r>
      <w:r>
        <w:rPr>
          <w:rFonts w:ascii="Arial" w:hAnsi="Arial" w:cs="Arial"/>
          <w:color w:val="333333"/>
          <w:sz w:val="21"/>
          <w:szCs w:val="21"/>
        </w:rPr>
        <w:t>情节严重，或者造成</w:t>
      </w:r>
      <w:r>
        <w:rPr>
          <w:rFonts w:ascii="Arial" w:hAnsi="Arial" w:cs="Arial"/>
          <w:color w:val="333333"/>
          <w:sz w:val="21"/>
          <w:szCs w:val="21"/>
        </w:rPr>
        <w:t>5000</w:t>
      </w:r>
      <w:r>
        <w:rPr>
          <w:rFonts w:ascii="Arial" w:hAnsi="Arial" w:cs="Arial"/>
          <w:color w:val="333333"/>
          <w:sz w:val="21"/>
          <w:szCs w:val="21"/>
        </w:rPr>
        <w:t>元以上损失的，处以</w:t>
      </w:r>
      <w:r>
        <w:rPr>
          <w:rFonts w:ascii="Arial" w:hAnsi="Arial" w:cs="Arial"/>
          <w:color w:val="333333"/>
          <w:sz w:val="21"/>
          <w:szCs w:val="21"/>
        </w:rPr>
        <w:t>1</w:t>
      </w:r>
      <w:r>
        <w:rPr>
          <w:rFonts w:ascii="Arial" w:hAnsi="Arial" w:cs="Arial"/>
          <w:color w:val="333333"/>
          <w:sz w:val="21"/>
          <w:szCs w:val="21"/>
        </w:rPr>
        <w:t>万元以上</w:t>
      </w:r>
      <w:r>
        <w:rPr>
          <w:rFonts w:ascii="Arial" w:hAnsi="Arial" w:cs="Arial"/>
          <w:color w:val="333333"/>
          <w:sz w:val="21"/>
          <w:szCs w:val="21"/>
        </w:rPr>
        <w:t>5</w:t>
      </w:r>
      <w:r>
        <w:rPr>
          <w:rFonts w:ascii="Arial" w:hAnsi="Arial" w:cs="Arial"/>
          <w:color w:val="333333"/>
          <w:sz w:val="21"/>
          <w:szCs w:val="21"/>
        </w:rPr>
        <w:t>万元以下罚款。</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第二十七条</w:t>
      </w:r>
      <w:r>
        <w:rPr>
          <w:rFonts w:ascii="Arial" w:hAnsi="Arial" w:cs="Arial"/>
          <w:color w:val="333333"/>
          <w:sz w:val="21"/>
          <w:szCs w:val="21"/>
        </w:rPr>
        <w:t xml:space="preserve"> </w:t>
      </w:r>
      <w:r>
        <w:rPr>
          <w:rFonts w:ascii="Arial" w:hAnsi="Arial" w:cs="Arial"/>
          <w:color w:val="333333"/>
          <w:sz w:val="21"/>
          <w:szCs w:val="21"/>
        </w:rPr>
        <w:t>违反本办法其他规定的，由有关部门依照相关法律、法规和规章的规定予以处罚。</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第二十八条</w:t>
      </w:r>
      <w:r>
        <w:rPr>
          <w:rFonts w:ascii="Arial" w:hAnsi="Arial" w:cs="Arial"/>
          <w:color w:val="333333"/>
          <w:sz w:val="21"/>
          <w:szCs w:val="21"/>
        </w:rPr>
        <w:t xml:space="preserve"> </w:t>
      </w:r>
      <w:r>
        <w:rPr>
          <w:rFonts w:ascii="Arial" w:hAnsi="Arial" w:cs="Arial"/>
          <w:color w:val="333333"/>
          <w:sz w:val="21"/>
          <w:szCs w:val="21"/>
        </w:rPr>
        <w:t>行政机关及其工作人员玩忽职守、滥用职权、徇私舞弊的，由其所在单位或者上级主管机关对直接负责的主管人员和其他直接责任人员依法给予行政处分</w:t>
      </w:r>
      <w:r>
        <w:rPr>
          <w:rFonts w:ascii="Arial" w:hAnsi="Arial" w:cs="Arial"/>
          <w:color w:val="333333"/>
          <w:sz w:val="21"/>
          <w:szCs w:val="21"/>
        </w:rPr>
        <w:t>;</w:t>
      </w:r>
      <w:r>
        <w:rPr>
          <w:rFonts w:ascii="Arial" w:hAnsi="Arial" w:cs="Arial"/>
          <w:color w:val="333333"/>
          <w:sz w:val="21"/>
          <w:szCs w:val="21"/>
        </w:rPr>
        <w:t>构成犯罪的，依法追究刑事责任。</w:t>
      </w:r>
    </w:p>
    <w:p w:rsidR="00144606" w:rsidRDefault="00144606" w:rsidP="00144606">
      <w:pPr>
        <w:pStyle w:val="a3"/>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第二十九条</w:t>
      </w:r>
      <w:r>
        <w:rPr>
          <w:rFonts w:ascii="Arial" w:hAnsi="Arial" w:cs="Arial"/>
          <w:color w:val="333333"/>
          <w:sz w:val="21"/>
          <w:szCs w:val="21"/>
        </w:rPr>
        <w:t xml:space="preserve"> </w:t>
      </w:r>
      <w:r>
        <w:rPr>
          <w:rFonts w:ascii="Arial" w:hAnsi="Arial" w:cs="Arial"/>
          <w:color w:val="333333"/>
          <w:sz w:val="21"/>
          <w:szCs w:val="21"/>
        </w:rPr>
        <w:t>本办法自</w:t>
      </w:r>
      <w:r>
        <w:rPr>
          <w:rFonts w:ascii="Arial" w:hAnsi="Arial" w:cs="Arial"/>
          <w:color w:val="333333"/>
          <w:sz w:val="21"/>
          <w:szCs w:val="21"/>
        </w:rPr>
        <w:t>2011</w:t>
      </w:r>
      <w:r>
        <w:rPr>
          <w:rFonts w:ascii="Arial" w:hAnsi="Arial" w:cs="Arial"/>
          <w:color w:val="333333"/>
          <w:sz w:val="21"/>
          <w:szCs w:val="21"/>
        </w:rPr>
        <w:t>年</w:t>
      </w:r>
      <w:r>
        <w:rPr>
          <w:rFonts w:ascii="Arial" w:hAnsi="Arial" w:cs="Arial"/>
          <w:color w:val="333333"/>
          <w:sz w:val="21"/>
          <w:szCs w:val="21"/>
        </w:rPr>
        <w:t>9</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p w:rsidR="006A0791" w:rsidRPr="00144606" w:rsidRDefault="006A0791"/>
    <w:sectPr w:rsidR="006A0791" w:rsidRPr="00144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06"/>
    <w:rsid w:val="00144606"/>
    <w:rsid w:val="006A0791"/>
    <w:rsid w:val="0079585B"/>
    <w:rsid w:val="00833D5A"/>
    <w:rsid w:val="00E8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460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446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460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44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320">
      <w:bodyDiv w:val="1"/>
      <w:marLeft w:val="0"/>
      <w:marRight w:val="0"/>
      <w:marTop w:val="0"/>
      <w:marBottom w:val="0"/>
      <w:divBdr>
        <w:top w:val="none" w:sz="0" w:space="0" w:color="auto"/>
        <w:left w:val="none" w:sz="0" w:space="0" w:color="auto"/>
        <w:bottom w:val="none" w:sz="0" w:space="0" w:color="auto"/>
        <w:right w:val="none" w:sz="0" w:space="0" w:color="auto"/>
      </w:divBdr>
      <w:divsChild>
        <w:div w:id="906840893">
          <w:marLeft w:val="0"/>
          <w:marRight w:val="0"/>
          <w:marTop w:val="0"/>
          <w:marBottom w:val="0"/>
          <w:divBdr>
            <w:top w:val="none" w:sz="0" w:space="0" w:color="auto"/>
            <w:left w:val="none" w:sz="0" w:space="0" w:color="auto"/>
            <w:bottom w:val="none" w:sz="0" w:space="0" w:color="auto"/>
            <w:right w:val="none" w:sz="0" w:space="0" w:color="auto"/>
          </w:divBdr>
          <w:divsChild>
            <w:div w:id="14641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5478">
      <w:bodyDiv w:val="1"/>
      <w:marLeft w:val="0"/>
      <w:marRight w:val="0"/>
      <w:marTop w:val="0"/>
      <w:marBottom w:val="0"/>
      <w:divBdr>
        <w:top w:val="none" w:sz="0" w:space="0" w:color="auto"/>
        <w:left w:val="none" w:sz="0" w:space="0" w:color="auto"/>
        <w:bottom w:val="none" w:sz="0" w:space="0" w:color="auto"/>
        <w:right w:val="none" w:sz="0" w:space="0" w:color="auto"/>
      </w:divBdr>
    </w:div>
    <w:div w:id="14004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so.com/doc/5382465-561882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ldl</dc:creator>
  <cp:lastModifiedBy>ldl</cp:lastModifiedBy>
  <cp:revision>1</cp:revision>
  <dcterms:created xsi:type="dcterms:W3CDTF">2020-11-25T06:05:00Z</dcterms:created>
  <dcterms:modified xsi:type="dcterms:W3CDTF">2020-11-25T06:07:00Z</dcterms:modified>
</cp:coreProperties>
</file>